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60288" behindDoc="1" locked="0" layoutInCell="1" allowOverlap="1" wp14:anchorId="1CFB4C35" wp14:editId="333A1D5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6192" behindDoc="0" locked="0" layoutInCell="1" allowOverlap="1" wp14:anchorId="784731A4" wp14:editId="57846AB8">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7359FCE1" w:rsidR="009C4C19" w:rsidRDefault="00AC30FD" w:rsidP="009C4C19">
                            <w:pPr>
                              <w:spacing w:before="240" w:line="240" w:lineRule="auto"/>
                              <w:jc w:val="center"/>
                              <w:rPr>
                                <w:b/>
                                <w:color w:val="FFFFFF"/>
                                <w:kern w:val="0"/>
                                <w:sz w:val="56"/>
                                <w:szCs w:val="56"/>
                              </w:rPr>
                            </w:pPr>
                            <w:r>
                              <w:rPr>
                                <w:b/>
                                <w:color w:val="FFFFFF"/>
                                <w:kern w:val="0"/>
                                <w:sz w:val="56"/>
                                <w:szCs w:val="56"/>
                              </w:rPr>
                              <w:t>LUENTO</w:t>
                            </w:r>
                            <w:r w:rsidR="00E508EA">
                              <w:rPr>
                                <w:b/>
                                <w:color w:val="FFFFFF"/>
                                <w:kern w:val="0"/>
                                <w:sz w:val="56"/>
                                <w:szCs w:val="56"/>
                              </w:rPr>
                              <w:t>MATERIAALI</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43BED64F" w:rsidR="00B66861" w:rsidRPr="009C4C19" w:rsidRDefault="00E508EA" w:rsidP="001A247F">
                            <w:pPr>
                              <w:jc w:val="center"/>
                              <w:rPr>
                                <w:b/>
                                <w:color w:val="FFFFFF" w:themeColor="background1"/>
                                <w:sz w:val="44"/>
                                <w:szCs w:val="44"/>
                              </w:rPr>
                            </w:pPr>
                            <w:r>
                              <w:rPr>
                                <w:color w:val="FFFFFF" w:themeColor="background1"/>
                                <w:sz w:val="44"/>
                                <w:szCs w:val="44"/>
                              </w:rPr>
                              <w:t>Op</w:t>
                            </w:r>
                            <w:r w:rsidR="00AC30FD">
                              <w:rPr>
                                <w:color w:val="FFFFFF" w:themeColor="background1"/>
                                <w:sz w:val="44"/>
                                <w:szCs w:val="44"/>
                              </w:rPr>
                              <w:t>into</w:t>
                            </w:r>
                            <w:r>
                              <w:rPr>
                                <w:color w:val="FFFFFF" w:themeColor="background1"/>
                                <w:sz w:val="44"/>
                                <w:szCs w:val="44"/>
                              </w:rPr>
                              <w:t>yksikkö</w:t>
                            </w:r>
                            <w:r w:rsidR="009C4C19">
                              <w:rPr>
                                <w:color w:val="FFFFFF" w:themeColor="background1"/>
                                <w:sz w:val="44"/>
                                <w:szCs w:val="44"/>
                              </w:rPr>
                              <w:t xml:space="preserve"> 2</w:t>
                            </w:r>
                          </w:p>
                          <w:p w14:paraId="180C3D8C" w14:textId="7D7496F4" w:rsidR="004146E9" w:rsidRPr="00352B46" w:rsidRDefault="00AC30FD" w:rsidP="00A87538">
                            <w:pPr>
                              <w:jc w:val="center"/>
                              <w:rPr>
                                <w:color w:val="FFFFFF" w:themeColor="background1"/>
                                <w:sz w:val="44"/>
                                <w:szCs w:val="44"/>
                                <w:lang w:val="fi-FI"/>
                              </w:rPr>
                            </w:pPr>
                            <w:r>
                              <w:rPr>
                                <w:color w:val="FFFFFF" w:themeColor="background1"/>
                                <w:sz w:val="44"/>
                                <w:szCs w:val="44"/>
                              </w:rPr>
                              <w:t>LUENTO 4: OHJEITA ERILAISTEN RAKENNUSTUOTTEIDEN KÄYTTÖÖN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4E088247" w14:textId="7359FCE1" w:rsidR="009C4C19" w:rsidRDefault="00AC30FD" w:rsidP="009C4C19">
                      <w:pPr>
                        <w:spacing w:before="240" w:line="240" w:lineRule="auto"/>
                        <w:jc w:val="center"/>
                        <w:rPr>
                          <w:b/>
                          <w:color w:val="FFFFFF"/>
                          <w:kern w:val="0"/>
                          <w:sz w:val="56"/>
                          <w:szCs w:val="56"/>
                        </w:rPr>
                      </w:pPr>
                      <w:r>
                        <w:rPr>
                          <w:b/>
                          <w:color w:val="FFFFFF"/>
                          <w:kern w:val="0"/>
                          <w:sz w:val="56"/>
                          <w:szCs w:val="56"/>
                        </w:rPr>
                        <w:t>LUENTO</w:t>
                      </w:r>
                      <w:r w:rsidR="00E508EA">
                        <w:rPr>
                          <w:b/>
                          <w:color w:val="FFFFFF"/>
                          <w:kern w:val="0"/>
                          <w:sz w:val="56"/>
                          <w:szCs w:val="56"/>
                        </w:rPr>
                        <w:t>MATERIAALI</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43BED64F" w:rsidR="00B66861" w:rsidRPr="009C4C19" w:rsidRDefault="00E508EA" w:rsidP="001A247F">
                      <w:pPr>
                        <w:jc w:val="center"/>
                        <w:rPr>
                          <w:b/>
                          <w:color w:val="FFFFFF" w:themeColor="background1"/>
                          <w:sz w:val="44"/>
                          <w:szCs w:val="44"/>
                        </w:rPr>
                      </w:pPr>
                      <w:r>
                        <w:rPr>
                          <w:color w:val="FFFFFF" w:themeColor="background1"/>
                          <w:sz w:val="44"/>
                          <w:szCs w:val="44"/>
                        </w:rPr>
                        <w:t>Op</w:t>
                      </w:r>
                      <w:r w:rsidR="00AC30FD">
                        <w:rPr>
                          <w:color w:val="FFFFFF" w:themeColor="background1"/>
                          <w:sz w:val="44"/>
                          <w:szCs w:val="44"/>
                        </w:rPr>
                        <w:t>into</w:t>
                      </w:r>
                      <w:r>
                        <w:rPr>
                          <w:color w:val="FFFFFF" w:themeColor="background1"/>
                          <w:sz w:val="44"/>
                          <w:szCs w:val="44"/>
                        </w:rPr>
                        <w:t>yksikkö</w:t>
                      </w:r>
                      <w:r w:rsidR="009C4C19">
                        <w:rPr>
                          <w:color w:val="FFFFFF" w:themeColor="background1"/>
                          <w:sz w:val="44"/>
                          <w:szCs w:val="44"/>
                        </w:rPr>
                        <w:t xml:space="preserve"> 2</w:t>
                      </w:r>
                    </w:p>
                    <w:p w14:paraId="180C3D8C" w14:textId="7D7496F4" w:rsidR="004146E9" w:rsidRPr="00352B46" w:rsidRDefault="00AC30FD" w:rsidP="00A87538">
                      <w:pPr>
                        <w:jc w:val="center"/>
                        <w:rPr>
                          <w:color w:val="FFFFFF" w:themeColor="background1"/>
                          <w:sz w:val="44"/>
                          <w:szCs w:val="44"/>
                          <w:lang w:val="fi-FI"/>
                        </w:rPr>
                      </w:pPr>
                      <w:r>
                        <w:rPr>
                          <w:color w:val="FFFFFF" w:themeColor="background1"/>
                          <w:sz w:val="44"/>
                          <w:szCs w:val="44"/>
                        </w:rPr>
                        <w:t>LUENTO 4: OHJEITA ERILAISTEN RAKENNUSTUOTTEIDEN KÄYTTÖÖN</w:t>
                      </w:r>
                    </w:p>
                  </w:txbxContent>
                </v:textbox>
              </v:shape>
            </w:pict>
          </mc:Fallback>
        </mc:AlternateContent>
      </w:r>
      <w:r w:rsidR="006C11F9">
        <w:rPr>
          <w:noProof/>
          <w:lang w:val="de-AT" w:eastAsia="de-AT"/>
        </w:rPr>
        <mc:AlternateContent>
          <mc:Choice Requires="wps">
            <w:drawing>
              <wp:anchor distT="0" distB="0" distL="114300" distR="114300" simplePos="0" relativeHeight="251658240" behindDoc="0" locked="0" layoutInCell="1" allowOverlap="1" wp14:anchorId="2E990041" wp14:editId="0DFF0610">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5D16049A" w:rsidR="00E2351E" w:rsidRDefault="00D964C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5D16049A" w:rsidR="00E2351E" w:rsidRDefault="00D964C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2537F0F8" w:rsidR="00AB688F" w:rsidRPr="00CF65B5" w:rsidRDefault="00A33450" w:rsidP="00601B48">
      <w:r>
        <w:rPr>
          <w:lang w:val="fi"/>
        </w:rPr>
        <w:lastRenderedPageBreak/>
        <w:t>Sisällys</w:t>
      </w:r>
    </w:p>
    <w:bookmarkStart w:id="1" w:name="_Toc59104785" w:displacedByCustomXml="next"/>
    <w:sdt>
      <w:sdtPr>
        <w:rPr>
          <w:lang w:val="fi-FI"/>
        </w:rPr>
        <w:id w:val="917291519"/>
        <w:docPartObj>
          <w:docPartGallery w:val="Table of Contents"/>
          <w:docPartUnique/>
        </w:docPartObj>
      </w:sdtPr>
      <w:sdtEndPr>
        <w:rPr>
          <w:lang w:val="en-US"/>
        </w:rPr>
      </w:sdtEndPr>
      <w:sdtContent>
        <w:bookmarkEnd w:id="1" w:displacedByCustomXml="prev"/>
        <w:p w14:paraId="4F50A911" w14:textId="197027CB" w:rsidR="00A33450" w:rsidRDefault="00806D15">
          <w:pPr>
            <w:pStyle w:val="Sisluet1"/>
            <w:tabs>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92714666" w:history="1">
            <w:r w:rsidR="00A33450" w:rsidRPr="00A86093">
              <w:rPr>
                <w:rStyle w:val="Hyperlinkki"/>
                <w:noProof/>
                <w:lang w:val="fi"/>
                <w14:scene3d>
                  <w14:camera w14:prst="orthographicFront"/>
                  <w14:lightRig w14:rig="threePt" w14:dir="t">
                    <w14:rot w14:lat="0" w14:lon="0" w14:rev="0"/>
                  </w14:lightRig>
                </w14:scene3d>
              </w:rPr>
              <w:t>1.</w:t>
            </w:r>
            <w:r w:rsidR="00A33450">
              <w:rPr>
                <w:rFonts w:asciiTheme="minorHAnsi" w:eastAsiaTheme="minorEastAsia" w:hAnsiTheme="minorHAnsi"/>
                <w:noProof/>
                <w:kern w:val="0"/>
                <w:sz w:val="22"/>
                <w:szCs w:val="22"/>
                <w:lang w:val="fi-FI" w:eastAsia="fi-FI"/>
              </w:rPr>
              <w:tab/>
            </w:r>
            <w:r w:rsidR="00A33450" w:rsidRPr="00A86093">
              <w:rPr>
                <w:rStyle w:val="Hyperlinkki"/>
                <w:noProof/>
                <w:lang w:val="fi"/>
              </w:rPr>
              <w:t>Lähtökohta</w:t>
            </w:r>
            <w:r w:rsidR="00A33450">
              <w:rPr>
                <w:noProof/>
                <w:webHidden/>
              </w:rPr>
              <w:tab/>
            </w:r>
            <w:r w:rsidR="00A33450">
              <w:rPr>
                <w:noProof/>
                <w:webHidden/>
              </w:rPr>
              <w:fldChar w:fldCharType="begin"/>
            </w:r>
            <w:r w:rsidR="00A33450">
              <w:rPr>
                <w:noProof/>
                <w:webHidden/>
              </w:rPr>
              <w:instrText xml:space="preserve"> PAGEREF _Toc92714666 \h </w:instrText>
            </w:r>
            <w:r w:rsidR="00A33450">
              <w:rPr>
                <w:noProof/>
                <w:webHidden/>
              </w:rPr>
            </w:r>
            <w:r w:rsidR="00A33450">
              <w:rPr>
                <w:noProof/>
                <w:webHidden/>
              </w:rPr>
              <w:fldChar w:fldCharType="separate"/>
            </w:r>
            <w:r w:rsidR="00A33450">
              <w:rPr>
                <w:noProof/>
                <w:webHidden/>
              </w:rPr>
              <w:t>2</w:t>
            </w:r>
            <w:r w:rsidR="00A33450">
              <w:rPr>
                <w:noProof/>
                <w:webHidden/>
              </w:rPr>
              <w:fldChar w:fldCharType="end"/>
            </w:r>
          </w:hyperlink>
        </w:p>
        <w:p w14:paraId="6472CC49" w14:textId="2ABD6A31" w:rsidR="00A33450" w:rsidRDefault="00FC59B1">
          <w:pPr>
            <w:pStyle w:val="Sisluet1"/>
            <w:tabs>
              <w:tab w:val="right" w:leader="dot" w:pos="9017"/>
            </w:tabs>
            <w:rPr>
              <w:rFonts w:asciiTheme="minorHAnsi" w:eastAsiaTheme="minorEastAsia" w:hAnsiTheme="minorHAnsi"/>
              <w:noProof/>
              <w:kern w:val="0"/>
              <w:sz w:val="22"/>
              <w:szCs w:val="22"/>
              <w:lang w:val="fi-FI" w:eastAsia="fi-FI"/>
            </w:rPr>
          </w:pPr>
          <w:hyperlink w:anchor="_Toc92714667" w:history="1">
            <w:r w:rsidR="00A33450" w:rsidRPr="00A86093">
              <w:rPr>
                <w:rStyle w:val="Hyperlinkki"/>
                <w:noProof/>
                <w:lang w:val="fi"/>
                <w14:scene3d>
                  <w14:camera w14:prst="orthographicFront"/>
                  <w14:lightRig w14:rig="threePt" w14:dir="t">
                    <w14:rot w14:lat="0" w14:lon="0" w14:rev="0"/>
                  </w14:lightRig>
                </w14:scene3d>
              </w:rPr>
              <w:t>2.</w:t>
            </w:r>
            <w:bookmarkStart w:id="2" w:name="_Toc68545741"/>
            <w:r w:rsidR="00A33450">
              <w:rPr>
                <w:rFonts w:asciiTheme="minorHAnsi" w:eastAsiaTheme="minorEastAsia" w:hAnsiTheme="minorHAnsi"/>
                <w:noProof/>
                <w:kern w:val="0"/>
                <w:sz w:val="22"/>
                <w:szCs w:val="22"/>
                <w:lang w:val="fi-FI" w:eastAsia="fi-FI"/>
              </w:rPr>
              <w:tab/>
            </w:r>
            <w:bookmarkEnd w:id="2"/>
            <w:r w:rsidR="00A33450" w:rsidRPr="00A86093">
              <w:rPr>
                <w:rStyle w:val="Hyperlinkki"/>
                <w:noProof/>
                <w:lang w:val="fi"/>
              </w:rPr>
              <w:t>Ympäristöystävällinen rakennustuote</w:t>
            </w:r>
            <w:r w:rsidR="00A33450">
              <w:rPr>
                <w:noProof/>
                <w:webHidden/>
              </w:rPr>
              <w:tab/>
            </w:r>
            <w:r w:rsidR="00A33450">
              <w:rPr>
                <w:noProof/>
                <w:webHidden/>
              </w:rPr>
              <w:fldChar w:fldCharType="begin"/>
            </w:r>
            <w:r w:rsidR="00A33450">
              <w:rPr>
                <w:noProof/>
                <w:webHidden/>
              </w:rPr>
              <w:instrText xml:space="preserve"> PAGEREF _Toc92714667 \h </w:instrText>
            </w:r>
            <w:r w:rsidR="00A33450">
              <w:rPr>
                <w:noProof/>
                <w:webHidden/>
              </w:rPr>
            </w:r>
            <w:r w:rsidR="00A33450">
              <w:rPr>
                <w:noProof/>
                <w:webHidden/>
              </w:rPr>
              <w:fldChar w:fldCharType="separate"/>
            </w:r>
            <w:r w:rsidR="00A33450">
              <w:rPr>
                <w:noProof/>
                <w:webHidden/>
              </w:rPr>
              <w:t>3</w:t>
            </w:r>
            <w:r w:rsidR="00A33450">
              <w:rPr>
                <w:noProof/>
                <w:webHidden/>
              </w:rPr>
              <w:fldChar w:fldCharType="end"/>
            </w:r>
          </w:hyperlink>
        </w:p>
        <w:p w14:paraId="231407EE" w14:textId="371094E1" w:rsidR="00A33450" w:rsidRDefault="00FC59B1">
          <w:pPr>
            <w:pStyle w:val="Sisluet2"/>
            <w:tabs>
              <w:tab w:val="left" w:pos="2421"/>
            </w:tabs>
            <w:rPr>
              <w:rFonts w:asciiTheme="minorHAnsi" w:eastAsiaTheme="minorEastAsia" w:hAnsiTheme="minorHAnsi"/>
              <w:noProof/>
              <w:kern w:val="0"/>
              <w:sz w:val="22"/>
              <w:szCs w:val="22"/>
              <w:lang w:val="fi-FI" w:eastAsia="fi-FI"/>
            </w:rPr>
          </w:pPr>
          <w:hyperlink w:anchor="_Toc92714668" w:history="1">
            <w:r w:rsidR="00A33450" w:rsidRPr="00A86093">
              <w:rPr>
                <w:rStyle w:val="Hyperlinkki"/>
                <w:noProof/>
              </w:rPr>
              <w:t>2.1</w:t>
            </w:r>
            <w:r w:rsidR="00A33450">
              <w:rPr>
                <w:rFonts w:asciiTheme="minorHAnsi" w:eastAsiaTheme="minorEastAsia" w:hAnsiTheme="minorHAnsi"/>
                <w:noProof/>
                <w:kern w:val="0"/>
                <w:sz w:val="22"/>
                <w:szCs w:val="22"/>
                <w:lang w:val="fi-FI" w:eastAsia="fi-FI"/>
              </w:rPr>
              <w:tab/>
            </w:r>
            <w:r w:rsidR="00A33450" w:rsidRPr="00A86093">
              <w:rPr>
                <w:rStyle w:val="Hyperlinkki"/>
                <w:noProof/>
              </w:rPr>
              <w:t>Ovet</w:t>
            </w:r>
            <w:r w:rsidR="00A33450">
              <w:rPr>
                <w:noProof/>
                <w:webHidden/>
              </w:rPr>
              <w:tab/>
            </w:r>
            <w:r w:rsidR="00A33450">
              <w:rPr>
                <w:noProof/>
                <w:webHidden/>
              </w:rPr>
              <w:fldChar w:fldCharType="begin"/>
            </w:r>
            <w:r w:rsidR="00A33450">
              <w:rPr>
                <w:noProof/>
                <w:webHidden/>
              </w:rPr>
              <w:instrText xml:space="preserve"> PAGEREF _Toc92714668 \h </w:instrText>
            </w:r>
            <w:r w:rsidR="00A33450">
              <w:rPr>
                <w:noProof/>
                <w:webHidden/>
              </w:rPr>
            </w:r>
            <w:r w:rsidR="00A33450">
              <w:rPr>
                <w:noProof/>
                <w:webHidden/>
              </w:rPr>
              <w:fldChar w:fldCharType="separate"/>
            </w:r>
            <w:r w:rsidR="00A33450">
              <w:rPr>
                <w:noProof/>
                <w:webHidden/>
              </w:rPr>
              <w:t>3</w:t>
            </w:r>
            <w:r w:rsidR="00A33450">
              <w:rPr>
                <w:noProof/>
                <w:webHidden/>
              </w:rPr>
              <w:fldChar w:fldCharType="end"/>
            </w:r>
          </w:hyperlink>
        </w:p>
        <w:p w14:paraId="5280EF28" w14:textId="59EAA019" w:rsidR="00A33450" w:rsidRDefault="00FC59B1">
          <w:pPr>
            <w:pStyle w:val="Sisluet2"/>
            <w:tabs>
              <w:tab w:val="left" w:pos="2421"/>
            </w:tabs>
            <w:rPr>
              <w:rFonts w:asciiTheme="minorHAnsi" w:eastAsiaTheme="minorEastAsia" w:hAnsiTheme="minorHAnsi"/>
              <w:noProof/>
              <w:kern w:val="0"/>
              <w:sz w:val="22"/>
              <w:szCs w:val="22"/>
              <w:lang w:val="fi-FI" w:eastAsia="fi-FI"/>
            </w:rPr>
          </w:pPr>
          <w:hyperlink w:anchor="_Toc92714669" w:history="1">
            <w:r w:rsidR="00A33450" w:rsidRPr="00A86093">
              <w:rPr>
                <w:rStyle w:val="Hyperlinkki"/>
                <w:noProof/>
              </w:rPr>
              <w:t>2.2</w:t>
            </w:r>
            <w:r w:rsidR="00A33450">
              <w:rPr>
                <w:rFonts w:asciiTheme="minorHAnsi" w:eastAsiaTheme="minorEastAsia" w:hAnsiTheme="minorHAnsi"/>
                <w:noProof/>
                <w:kern w:val="0"/>
                <w:sz w:val="22"/>
                <w:szCs w:val="22"/>
                <w:lang w:val="fi-FI" w:eastAsia="fi-FI"/>
              </w:rPr>
              <w:tab/>
            </w:r>
            <w:r w:rsidR="00A33450" w:rsidRPr="00A86093">
              <w:rPr>
                <w:rStyle w:val="Hyperlinkki"/>
                <w:noProof/>
              </w:rPr>
              <w:t>Ikkunat</w:t>
            </w:r>
            <w:r w:rsidR="00A33450">
              <w:rPr>
                <w:noProof/>
                <w:webHidden/>
              </w:rPr>
              <w:tab/>
            </w:r>
            <w:r w:rsidR="00A33450">
              <w:rPr>
                <w:noProof/>
                <w:webHidden/>
              </w:rPr>
              <w:fldChar w:fldCharType="begin"/>
            </w:r>
            <w:r w:rsidR="00A33450">
              <w:rPr>
                <w:noProof/>
                <w:webHidden/>
              </w:rPr>
              <w:instrText xml:space="preserve"> PAGEREF _Toc92714669 \h </w:instrText>
            </w:r>
            <w:r w:rsidR="00A33450">
              <w:rPr>
                <w:noProof/>
                <w:webHidden/>
              </w:rPr>
            </w:r>
            <w:r w:rsidR="00A33450">
              <w:rPr>
                <w:noProof/>
                <w:webHidden/>
              </w:rPr>
              <w:fldChar w:fldCharType="separate"/>
            </w:r>
            <w:r w:rsidR="00A33450">
              <w:rPr>
                <w:noProof/>
                <w:webHidden/>
              </w:rPr>
              <w:t>4</w:t>
            </w:r>
            <w:r w:rsidR="00A33450">
              <w:rPr>
                <w:noProof/>
                <w:webHidden/>
              </w:rPr>
              <w:fldChar w:fldCharType="end"/>
            </w:r>
          </w:hyperlink>
        </w:p>
        <w:p w14:paraId="3763A620" w14:textId="02A26851" w:rsidR="00A33450" w:rsidRDefault="00FC59B1">
          <w:pPr>
            <w:pStyle w:val="Sisluet1"/>
            <w:tabs>
              <w:tab w:val="right" w:leader="dot" w:pos="9017"/>
            </w:tabs>
            <w:rPr>
              <w:rFonts w:asciiTheme="minorHAnsi" w:eastAsiaTheme="minorEastAsia" w:hAnsiTheme="minorHAnsi"/>
              <w:noProof/>
              <w:kern w:val="0"/>
              <w:sz w:val="22"/>
              <w:szCs w:val="22"/>
              <w:lang w:val="fi-FI" w:eastAsia="fi-FI"/>
            </w:rPr>
          </w:pPr>
          <w:hyperlink w:anchor="_Toc92714670" w:history="1">
            <w:r w:rsidR="00A33450" w:rsidRPr="00A86093">
              <w:rPr>
                <w:rStyle w:val="Hyperlinkki"/>
                <w:noProof/>
                <w14:scene3d>
                  <w14:camera w14:prst="orthographicFront"/>
                  <w14:lightRig w14:rig="threePt" w14:dir="t">
                    <w14:rot w14:lat="0" w14:lon="0" w14:rev="0"/>
                  </w14:lightRig>
                </w14:scene3d>
              </w:rPr>
              <w:t>3.</w:t>
            </w:r>
            <w:r w:rsidR="00A33450">
              <w:rPr>
                <w:rFonts w:asciiTheme="minorHAnsi" w:eastAsiaTheme="minorEastAsia" w:hAnsiTheme="minorHAnsi"/>
                <w:noProof/>
                <w:kern w:val="0"/>
                <w:sz w:val="22"/>
                <w:szCs w:val="22"/>
                <w:lang w:val="fi-FI" w:eastAsia="fi-FI"/>
              </w:rPr>
              <w:tab/>
            </w:r>
            <w:r w:rsidR="00A33450" w:rsidRPr="00A86093">
              <w:rPr>
                <w:rStyle w:val="Hyperlinkki"/>
                <w:noProof/>
              </w:rPr>
              <w:t>Asennuksen laatu</w:t>
            </w:r>
            <w:r w:rsidR="00A33450">
              <w:rPr>
                <w:noProof/>
                <w:webHidden/>
              </w:rPr>
              <w:tab/>
            </w:r>
            <w:r w:rsidR="00A33450">
              <w:rPr>
                <w:noProof/>
                <w:webHidden/>
              </w:rPr>
              <w:fldChar w:fldCharType="begin"/>
            </w:r>
            <w:r w:rsidR="00A33450">
              <w:rPr>
                <w:noProof/>
                <w:webHidden/>
              </w:rPr>
              <w:instrText xml:space="preserve"> PAGEREF _Toc92714670 \h </w:instrText>
            </w:r>
            <w:r w:rsidR="00A33450">
              <w:rPr>
                <w:noProof/>
                <w:webHidden/>
              </w:rPr>
            </w:r>
            <w:r w:rsidR="00A33450">
              <w:rPr>
                <w:noProof/>
                <w:webHidden/>
              </w:rPr>
              <w:fldChar w:fldCharType="separate"/>
            </w:r>
            <w:r w:rsidR="00A33450">
              <w:rPr>
                <w:noProof/>
                <w:webHidden/>
              </w:rPr>
              <w:t>5</w:t>
            </w:r>
            <w:r w:rsidR="00A33450">
              <w:rPr>
                <w:noProof/>
                <w:webHidden/>
              </w:rPr>
              <w:fldChar w:fldCharType="end"/>
            </w:r>
          </w:hyperlink>
        </w:p>
        <w:p w14:paraId="04E8F63E" w14:textId="330757B2" w:rsidR="00A33450" w:rsidRDefault="00FC59B1">
          <w:pPr>
            <w:pStyle w:val="Sisluet2"/>
            <w:tabs>
              <w:tab w:val="left" w:pos="2421"/>
            </w:tabs>
            <w:rPr>
              <w:rFonts w:asciiTheme="minorHAnsi" w:eastAsiaTheme="minorEastAsia" w:hAnsiTheme="minorHAnsi"/>
              <w:noProof/>
              <w:kern w:val="0"/>
              <w:sz w:val="22"/>
              <w:szCs w:val="22"/>
              <w:lang w:val="fi-FI" w:eastAsia="fi-FI"/>
            </w:rPr>
          </w:pPr>
          <w:hyperlink w:anchor="_Toc92714671" w:history="1">
            <w:r w:rsidR="00A33450" w:rsidRPr="00A86093">
              <w:rPr>
                <w:rStyle w:val="Hyperlinkki"/>
                <w:noProof/>
              </w:rPr>
              <w:t>3.1</w:t>
            </w:r>
            <w:r w:rsidR="00A33450">
              <w:rPr>
                <w:rFonts w:asciiTheme="minorHAnsi" w:eastAsiaTheme="minorEastAsia" w:hAnsiTheme="minorHAnsi"/>
                <w:noProof/>
                <w:kern w:val="0"/>
                <w:sz w:val="22"/>
                <w:szCs w:val="22"/>
                <w:lang w:val="fi-FI" w:eastAsia="fi-FI"/>
              </w:rPr>
              <w:tab/>
            </w:r>
            <w:r w:rsidR="00A33450" w:rsidRPr="00A86093">
              <w:rPr>
                <w:rStyle w:val="Hyperlinkki"/>
                <w:noProof/>
              </w:rPr>
              <w:t>Ikkunat ja lasit</w:t>
            </w:r>
            <w:r w:rsidR="00A33450">
              <w:rPr>
                <w:noProof/>
                <w:webHidden/>
              </w:rPr>
              <w:tab/>
            </w:r>
            <w:r w:rsidR="00A33450">
              <w:rPr>
                <w:noProof/>
                <w:webHidden/>
              </w:rPr>
              <w:fldChar w:fldCharType="begin"/>
            </w:r>
            <w:r w:rsidR="00A33450">
              <w:rPr>
                <w:noProof/>
                <w:webHidden/>
              </w:rPr>
              <w:instrText xml:space="preserve"> PAGEREF _Toc92714671 \h </w:instrText>
            </w:r>
            <w:r w:rsidR="00A33450">
              <w:rPr>
                <w:noProof/>
                <w:webHidden/>
              </w:rPr>
            </w:r>
            <w:r w:rsidR="00A33450">
              <w:rPr>
                <w:noProof/>
                <w:webHidden/>
              </w:rPr>
              <w:fldChar w:fldCharType="separate"/>
            </w:r>
            <w:r w:rsidR="00A33450">
              <w:rPr>
                <w:noProof/>
                <w:webHidden/>
              </w:rPr>
              <w:t>5</w:t>
            </w:r>
            <w:r w:rsidR="00A33450">
              <w:rPr>
                <w:noProof/>
                <w:webHidden/>
              </w:rPr>
              <w:fldChar w:fldCharType="end"/>
            </w:r>
          </w:hyperlink>
        </w:p>
        <w:p w14:paraId="783B491D" w14:textId="48B7AB59" w:rsidR="00A33450" w:rsidRDefault="00FC59B1">
          <w:pPr>
            <w:pStyle w:val="Sisluet2"/>
            <w:tabs>
              <w:tab w:val="left" w:pos="2421"/>
            </w:tabs>
            <w:rPr>
              <w:rFonts w:asciiTheme="minorHAnsi" w:eastAsiaTheme="minorEastAsia" w:hAnsiTheme="minorHAnsi"/>
              <w:noProof/>
              <w:kern w:val="0"/>
              <w:sz w:val="22"/>
              <w:szCs w:val="22"/>
              <w:lang w:val="fi-FI" w:eastAsia="fi-FI"/>
            </w:rPr>
          </w:pPr>
          <w:hyperlink w:anchor="_Toc92714672" w:history="1">
            <w:r w:rsidR="00A33450" w:rsidRPr="00A86093">
              <w:rPr>
                <w:rStyle w:val="Hyperlinkki"/>
                <w:noProof/>
              </w:rPr>
              <w:t>3.2</w:t>
            </w:r>
            <w:r w:rsidR="00A33450">
              <w:rPr>
                <w:rFonts w:asciiTheme="minorHAnsi" w:eastAsiaTheme="minorEastAsia" w:hAnsiTheme="minorHAnsi"/>
                <w:noProof/>
                <w:kern w:val="0"/>
                <w:sz w:val="22"/>
                <w:szCs w:val="22"/>
                <w:lang w:val="fi-FI" w:eastAsia="fi-FI"/>
              </w:rPr>
              <w:tab/>
            </w:r>
            <w:r w:rsidR="00A33450" w:rsidRPr="00A86093">
              <w:rPr>
                <w:rStyle w:val="Hyperlinkki"/>
                <w:noProof/>
              </w:rPr>
              <w:t>Ovet</w:t>
            </w:r>
            <w:r w:rsidR="00A33450">
              <w:rPr>
                <w:noProof/>
                <w:webHidden/>
              </w:rPr>
              <w:tab/>
            </w:r>
            <w:r w:rsidR="00A33450">
              <w:rPr>
                <w:noProof/>
                <w:webHidden/>
              </w:rPr>
              <w:fldChar w:fldCharType="begin"/>
            </w:r>
            <w:r w:rsidR="00A33450">
              <w:rPr>
                <w:noProof/>
                <w:webHidden/>
              </w:rPr>
              <w:instrText xml:space="preserve"> PAGEREF _Toc92714672 \h </w:instrText>
            </w:r>
            <w:r w:rsidR="00A33450">
              <w:rPr>
                <w:noProof/>
                <w:webHidden/>
              </w:rPr>
            </w:r>
            <w:r w:rsidR="00A33450">
              <w:rPr>
                <w:noProof/>
                <w:webHidden/>
              </w:rPr>
              <w:fldChar w:fldCharType="separate"/>
            </w:r>
            <w:r w:rsidR="00A33450">
              <w:rPr>
                <w:noProof/>
                <w:webHidden/>
              </w:rPr>
              <w:t>5</w:t>
            </w:r>
            <w:r w:rsidR="00A33450">
              <w:rPr>
                <w:noProof/>
                <w:webHidden/>
              </w:rPr>
              <w:fldChar w:fldCharType="end"/>
            </w:r>
          </w:hyperlink>
        </w:p>
        <w:p w14:paraId="1570DE44" w14:textId="542074C3" w:rsidR="00A33450" w:rsidRDefault="00FC59B1">
          <w:pPr>
            <w:pStyle w:val="Sisluet2"/>
            <w:tabs>
              <w:tab w:val="left" w:pos="2421"/>
            </w:tabs>
            <w:rPr>
              <w:rFonts w:asciiTheme="minorHAnsi" w:eastAsiaTheme="minorEastAsia" w:hAnsiTheme="minorHAnsi"/>
              <w:noProof/>
              <w:kern w:val="0"/>
              <w:sz w:val="22"/>
              <w:szCs w:val="22"/>
              <w:lang w:val="fi-FI" w:eastAsia="fi-FI"/>
            </w:rPr>
          </w:pPr>
          <w:hyperlink w:anchor="_Toc92714673" w:history="1">
            <w:r w:rsidR="00A33450" w:rsidRPr="00A86093">
              <w:rPr>
                <w:rStyle w:val="Hyperlinkki"/>
                <w:noProof/>
              </w:rPr>
              <w:t>3.3</w:t>
            </w:r>
            <w:r w:rsidR="00A33450">
              <w:rPr>
                <w:rFonts w:asciiTheme="minorHAnsi" w:eastAsiaTheme="minorEastAsia" w:hAnsiTheme="minorHAnsi"/>
                <w:noProof/>
                <w:kern w:val="0"/>
                <w:sz w:val="22"/>
                <w:szCs w:val="22"/>
                <w:lang w:val="fi-FI" w:eastAsia="fi-FI"/>
              </w:rPr>
              <w:tab/>
            </w:r>
            <w:r w:rsidR="00A33450" w:rsidRPr="00A86093">
              <w:rPr>
                <w:rStyle w:val="Hyperlinkki"/>
                <w:noProof/>
              </w:rPr>
              <w:t>Tilaelementti</w:t>
            </w:r>
            <w:r w:rsidR="00A33450">
              <w:rPr>
                <w:noProof/>
                <w:webHidden/>
              </w:rPr>
              <w:tab/>
            </w:r>
            <w:r w:rsidR="00A33450">
              <w:rPr>
                <w:noProof/>
                <w:webHidden/>
              </w:rPr>
              <w:fldChar w:fldCharType="begin"/>
            </w:r>
            <w:r w:rsidR="00A33450">
              <w:rPr>
                <w:noProof/>
                <w:webHidden/>
              </w:rPr>
              <w:instrText xml:space="preserve"> PAGEREF _Toc92714673 \h </w:instrText>
            </w:r>
            <w:r w:rsidR="00A33450">
              <w:rPr>
                <w:noProof/>
                <w:webHidden/>
              </w:rPr>
            </w:r>
            <w:r w:rsidR="00A33450">
              <w:rPr>
                <w:noProof/>
                <w:webHidden/>
              </w:rPr>
              <w:fldChar w:fldCharType="separate"/>
            </w:r>
            <w:r w:rsidR="00A33450">
              <w:rPr>
                <w:noProof/>
                <w:webHidden/>
              </w:rPr>
              <w:t>6</w:t>
            </w:r>
            <w:r w:rsidR="00A33450">
              <w:rPr>
                <w:noProof/>
                <w:webHidden/>
              </w:rPr>
              <w:fldChar w:fldCharType="end"/>
            </w:r>
          </w:hyperlink>
        </w:p>
        <w:p w14:paraId="260B8C94" w14:textId="2E9E9CE7" w:rsidR="00A33450" w:rsidRDefault="00FC59B1">
          <w:pPr>
            <w:pStyle w:val="Sisluet1"/>
            <w:tabs>
              <w:tab w:val="right" w:leader="dot" w:pos="9017"/>
            </w:tabs>
            <w:rPr>
              <w:rFonts w:asciiTheme="minorHAnsi" w:eastAsiaTheme="minorEastAsia" w:hAnsiTheme="minorHAnsi"/>
              <w:noProof/>
              <w:kern w:val="0"/>
              <w:sz w:val="22"/>
              <w:szCs w:val="22"/>
              <w:lang w:val="fi-FI" w:eastAsia="fi-FI"/>
            </w:rPr>
          </w:pPr>
          <w:hyperlink w:anchor="_Toc92714674" w:history="1">
            <w:r w:rsidR="00A33450" w:rsidRPr="00A86093">
              <w:rPr>
                <w:rStyle w:val="Hyperlinkki"/>
                <w:noProof/>
                <w14:scene3d>
                  <w14:camera w14:prst="orthographicFront"/>
                  <w14:lightRig w14:rig="threePt" w14:dir="t">
                    <w14:rot w14:lat="0" w14:lon="0" w14:rev="0"/>
                  </w14:lightRig>
                </w14:scene3d>
              </w:rPr>
              <w:t>4.</w:t>
            </w:r>
            <w:r w:rsidR="00A33450">
              <w:rPr>
                <w:rFonts w:asciiTheme="minorHAnsi" w:eastAsiaTheme="minorEastAsia" w:hAnsiTheme="minorHAnsi"/>
                <w:noProof/>
                <w:kern w:val="0"/>
                <w:sz w:val="22"/>
                <w:szCs w:val="22"/>
                <w:lang w:val="fi-FI" w:eastAsia="fi-FI"/>
              </w:rPr>
              <w:tab/>
            </w:r>
            <w:r w:rsidR="00A33450" w:rsidRPr="00A86093">
              <w:rPr>
                <w:rStyle w:val="Hyperlinkki"/>
                <w:noProof/>
              </w:rPr>
              <w:t>Lähteet</w:t>
            </w:r>
            <w:r w:rsidR="00A33450">
              <w:rPr>
                <w:noProof/>
                <w:webHidden/>
              </w:rPr>
              <w:tab/>
            </w:r>
            <w:r w:rsidR="00A33450">
              <w:rPr>
                <w:noProof/>
                <w:webHidden/>
              </w:rPr>
              <w:fldChar w:fldCharType="begin"/>
            </w:r>
            <w:r w:rsidR="00A33450">
              <w:rPr>
                <w:noProof/>
                <w:webHidden/>
              </w:rPr>
              <w:instrText xml:space="preserve"> PAGEREF _Toc92714674 \h </w:instrText>
            </w:r>
            <w:r w:rsidR="00A33450">
              <w:rPr>
                <w:noProof/>
                <w:webHidden/>
              </w:rPr>
            </w:r>
            <w:r w:rsidR="00A33450">
              <w:rPr>
                <w:noProof/>
                <w:webHidden/>
              </w:rPr>
              <w:fldChar w:fldCharType="separate"/>
            </w:r>
            <w:r w:rsidR="00A33450">
              <w:rPr>
                <w:noProof/>
                <w:webHidden/>
              </w:rPr>
              <w:t>7</w:t>
            </w:r>
            <w:r w:rsidR="00A33450">
              <w:rPr>
                <w:noProof/>
                <w:webHidden/>
              </w:rPr>
              <w:fldChar w:fldCharType="end"/>
            </w:r>
          </w:hyperlink>
        </w:p>
        <w:p w14:paraId="369F6514" w14:textId="241CD43F"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4C77FDA1" w:rsidR="00FE0C7A" w:rsidRDefault="003D73B0" w:rsidP="00165BA3">
      <w:pPr>
        <w:pStyle w:val="Otsikko1"/>
        <w:rPr>
          <w:lang w:val="fi"/>
        </w:rPr>
      </w:pPr>
      <w:bookmarkStart w:id="3" w:name="_Toc92714666"/>
      <w:bookmarkEnd w:id="0"/>
      <w:r>
        <w:rPr>
          <w:lang w:val="fi"/>
        </w:rPr>
        <w:lastRenderedPageBreak/>
        <w:t>Lähtökohta</w:t>
      </w:r>
      <w:bookmarkEnd w:id="3"/>
    </w:p>
    <w:p w14:paraId="0206B2EA" w14:textId="3EF42E14" w:rsidR="00D91E57" w:rsidRPr="00D91E57" w:rsidRDefault="00D91E57" w:rsidP="00756320">
      <w:pPr>
        <w:rPr>
          <w:lang w:val="fi-FI"/>
        </w:rPr>
      </w:pPr>
      <w:r w:rsidRPr="00043C1B">
        <w:rPr>
          <w:lang w:val="fi"/>
        </w:rPr>
        <w:t>Rakennustuotteita ovat kiinteäksi osaksi rakennusta tulevat tuotteet (esimerkiksi tilaelementit, ikkunat, ovet tai kattoristikot). EU:n rakennustuoteasetus koskee kaikkia rakennustuotteita, joille on harmonisoitu tuotestandardi (hEN) tai jolle valmistaja on hakenut eurooppalaisen teknisen arvioinnin (ETA). Rakennustuotteiden tuotehyväksynnästä annetun lain 4 §:n mukaan rakennustuotteella tarkoitetaan sellaista pysyvää rakennusosaa, rakennetta tai rakennuskohteeseen kiinteästi liittyvää tarviketta, tuotetta tai laitetta, jolle on säädetty maankäyttö- ja rakennuslaissa tai sen nojalla olennaisia teknisiä vaatimuksia. Rakennustuote voi tarkoittaa myös edellä tarkoitetun tuotteen asentamista varten tarvittavaa osaa.</w:t>
      </w:r>
    </w:p>
    <w:p w14:paraId="6561F915" w14:textId="7A9D8240" w:rsidR="00D91E57" w:rsidRPr="00D91E57" w:rsidRDefault="00D91E57" w:rsidP="00756320">
      <w:pPr>
        <w:rPr>
          <w:lang w:val="fi-FI"/>
        </w:rPr>
      </w:pPr>
      <w:r w:rsidRPr="00043C1B">
        <w:rPr>
          <w:lang w:val="fi"/>
        </w:rPr>
        <w:t>Rakennustuotteiden tulee olla turvallisia ja kestävän kehityksen mukaisesti valmistettuja, eivätkä ne saa aiheuttaa haittaa terveydelle. Rakennustuotteet ovat rakentamisessa käyttöön kelvollisia silloin, kun ne täyttävät maankäyttö- ja rakennuslaissa säädetyt olennaiset tekniset vaatimukset, jotka koskevat, rakenteiden lujuutta ja vakautta, paloturvallisuutta, terveellisyyttä, käyttöturvallisuutta, esteettömyyttä, meluntorjuntaa ja ääniolosuhteita, sekä energiatehokkuutta.</w:t>
      </w:r>
    </w:p>
    <w:p w14:paraId="28F72288" w14:textId="04849B72" w:rsidR="00756320" w:rsidRPr="00D91E57" w:rsidRDefault="00D91E57" w:rsidP="00756320">
      <w:pPr>
        <w:rPr>
          <w:lang w:val="fi"/>
        </w:rPr>
      </w:pPr>
      <w:r w:rsidRPr="00043C1B">
        <w:rPr>
          <w:lang w:val="fi"/>
        </w:rPr>
        <w:t>CE-merkintä helpottaa tuotteiden myymistä maasta toiseen ja merkinnällä osoitetaan rakennustuotteiden kelpoisuus, jos tuote kuuluu hEN:in tai ETA:n piiriin. CE-merkinnällä varmistetaan, että tuotteiden ominaisuudet ilmoitetaan suoritustasoilmoituksella aina tavalla, jolloin sekä suunnittelijat, että kuluttajat voivat vertailla rakennustuotteita helposti.</w:t>
      </w:r>
    </w:p>
    <w:p w14:paraId="045660F2" w14:textId="00D1DCB7" w:rsidR="00C562AC" w:rsidRPr="00D91E57" w:rsidRDefault="00C562AC">
      <w:pPr>
        <w:spacing w:after="0" w:line="240" w:lineRule="auto"/>
        <w:jc w:val="left"/>
        <w:rPr>
          <w:lang w:val="fi-FI"/>
        </w:rPr>
      </w:pPr>
      <w:r w:rsidRPr="00D91E57">
        <w:rPr>
          <w:lang w:val="fi-FI"/>
        </w:rPr>
        <w:br w:type="page"/>
      </w:r>
    </w:p>
    <w:p w14:paraId="32E72316" w14:textId="70CC0FAD" w:rsidR="00C44E34" w:rsidRPr="00C44E34" w:rsidRDefault="00642AD9" w:rsidP="00211CC9">
      <w:pPr>
        <w:pStyle w:val="Otsikko1"/>
        <w:rPr>
          <w:lang w:val="fi"/>
        </w:rPr>
      </w:pPr>
      <w:bookmarkStart w:id="4" w:name="_Toc92714667"/>
      <w:r w:rsidRPr="008E4FE4">
        <w:rPr>
          <w:noProof/>
          <w:lang w:val="de-AT" w:eastAsia="de-AT"/>
        </w:rPr>
        <w:lastRenderedPageBreak/>
        <w:drawing>
          <wp:anchor distT="0" distB="0" distL="114300" distR="114300" simplePos="0" relativeHeight="251657216"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r w:rsidR="00BA7283">
        <w:rPr>
          <w:lang w:val="fi"/>
        </w:rPr>
        <w:t>Ympäristöystävällinen rakennustuote</w:t>
      </w:r>
      <w:bookmarkEnd w:id="4"/>
    </w:p>
    <w:p w14:paraId="21B297AD" w14:textId="0243586C" w:rsidR="00473A92" w:rsidRDefault="00642AD9" w:rsidP="00063C7F">
      <w:pPr>
        <w:rPr>
          <w:lang w:val="fi"/>
        </w:rPr>
      </w:pPr>
      <w:r w:rsidRPr="008E4FE4">
        <w:rPr>
          <w:noProof/>
          <w:lang w:val="de-AT" w:eastAsia="de-AT"/>
        </w:rPr>
        <w:drawing>
          <wp:anchor distT="0" distB="0" distL="114300" distR="114300" simplePos="0" relativeHeight="251659264" behindDoc="0" locked="0" layoutInCell="1" allowOverlap="1" wp14:anchorId="11C040A4" wp14:editId="3E16573C">
            <wp:simplePos x="0" y="0"/>
            <wp:positionH relativeFrom="column">
              <wp:posOffset>4551680</wp:posOffset>
            </wp:positionH>
            <wp:positionV relativeFrom="paragraph">
              <wp:posOffset>1541780</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rsidR="00473A92" w:rsidRPr="00C44E34">
        <w:rPr>
          <w:lang w:val="fi"/>
        </w:rPr>
        <w:t>Ympäristöystävällisen tuotteen tunnistaminen ja valitsemisessa kannattaa hyödyntää ympäristömerkkejä. Suomessa yleisimmät ympäristömerkit ovat Joutsenmerkki (Pohjoismainen ympäristömerkki) ja EU-ympäristömerkki.  Merkit eroavat monesta muusta merkistä asettamalla valmistukseen tiukkoja ja ehdottomia vaatimuksia, sekä ottamalla huomioon koko tuotteen elinkaaren ja sen aikaiset ympäristövaikutukset (m</w:t>
      </w:r>
      <w:r w:rsidR="00473A92">
        <w:rPr>
          <w:lang w:val="fi"/>
        </w:rPr>
        <w:t>uun muassa</w:t>
      </w:r>
      <w:r w:rsidR="00473A92" w:rsidRPr="00C44E34">
        <w:rPr>
          <w:lang w:val="fi"/>
        </w:rPr>
        <w:t xml:space="preserve"> energiankulutus, sisäilmapäästöt ja vastuullinen metsänhoito)</w:t>
      </w:r>
      <w:r w:rsidR="00473A92">
        <w:rPr>
          <w:lang w:val="fi"/>
        </w:rPr>
        <w:t>.</w:t>
      </w:r>
    </w:p>
    <w:p w14:paraId="71CAAB62" w14:textId="79416438" w:rsidR="00473A92" w:rsidRPr="00473A92" w:rsidRDefault="00473A92" w:rsidP="00063C7F">
      <w:pPr>
        <w:rPr>
          <w:lang w:val="fi"/>
        </w:rPr>
      </w:pPr>
      <w:r w:rsidRPr="00C44E34">
        <w:rPr>
          <w:lang w:val="fi"/>
        </w:rPr>
        <w:t>Ympäristömerkitty</w:t>
      </w:r>
      <w:r>
        <w:rPr>
          <w:lang w:val="fi"/>
        </w:rPr>
        <w:t>i</w:t>
      </w:r>
      <w:r w:rsidRPr="00C44E34">
        <w:rPr>
          <w:lang w:val="fi"/>
        </w:rPr>
        <w:t>nä löytyy jo paljon erilaisia rakennustuotteita, esim</w:t>
      </w:r>
      <w:r>
        <w:rPr>
          <w:lang w:val="fi"/>
        </w:rPr>
        <w:t>erkiksi</w:t>
      </w:r>
      <w:r w:rsidRPr="00C44E34">
        <w:rPr>
          <w:lang w:val="fi"/>
        </w:rPr>
        <w:t xml:space="preserve"> ulko- ja sisämaaleja, rakennuslevyjä, akustiikkalevyjä, erilaisia lattianpäällysteitä parketeista linoleumeihin, sekä lämpökäsiteltyä. Muissa Pohjoismaissa ympäristömerkityistä rakennustuotteista löytyy mm. ympäristömerkittyjä ikkunoita.</w:t>
      </w:r>
    </w:p>
    <w:p w14:paraId="48EAEF08" w14:textId="42A7793B" w:rsidR="00221B45" w:rsidRPr="00022603" w:rsidRDefault="00473A92" w:rsidP="00A16D6D">
      <w:pPr>
        <w:pStyle w:val="Otsikko2"/>
        <w:numPr>
          <w:ilvl w:val="1"/>
          <w:numId w:val="2"/>
        </w:numPr>
      </w:pPr>
      <w:bookmarkStart w:id="5" w:name="_Toc92714668"/>
      <w:r>
        <w:t>Ovet</w:t>
      </w:r>
      <w:bookmarkEnd w:id="5"/>
    </w:p>
    <w:p w14:paraId="4CC5B6D8" w14:textId="55153B5E" w:rsidR="006C3966" w:rsidRPr="006C3966" w:rsidRDefault="006C3966" w:rsidP="00B96A5C">
      <w:pPr>
        <w:rPr>
          <w:lang w:val="fi-FI"/>
        </w:rPr>
      </w:pPr>
      <w:r w:rsidRPr="001A247F">
        <w:rPr>
          <w:lang w:val="fi-FI"/>
        </w:rPr>
        <w:t>Pääsääntöisesti ulko-oven U-arvo pitää olla ≤ 1,0 W/m2K</w:t>
      </w:r>
      <w:r>
        <w:rPr>
          <w:lang w:val="fi-FI"/>
        </w:rPr>
        <w:t>.</w:t>
      </w:r>
      <w:r w:rsidRPr="001A247F">
        <w:rPr>
          <w:lang w:val="fi-FI"/>
        </w:rPr>
        <w:t xml:space="preserve"> Mitä pienempi lukema ulko-oven U-arvo on, sitä parempi on sen lämmöneristävyys. Umpinaisten ulko-ovien U-arvo voi olla jopa ≤ 0,7 W/m2K, mutta lasiaukollis</w:t>
      </w:r>
      <w:r>
        <w:rPr>
          <w:lang w:val="fi-FI"/>
        </w:rPr>
        <w:t>issa</w:t>
      </w:r>
      <w:r w:rsidRPr="001A247F">
        <w:rPr>
          <w:lang w:val="fi-FI"/>
        </w:rPr>
        <w:t xml:space="preserve"> ulko-ovi</w:t>
      </w:r>
      <w:r>
        <w:rPr>
          <w:lang w:val="fi-FI"/>
        </w:rPr>
        <w:t>ssa se</w:t>
      </w:r>
      <w:r w:rsidRPr="001A247F">
        <w:rPr>
          <w:lang w:val="fi-FI"/>
        </w:rPr>
        <w:t xml:space="preserve"> on heikompi, liikkuen välillä ≤ 0,7-1,0 W/m2K. </w:t>
      </w:r>
    </w:p>
    <w:p w14:paraId="37E2B7EE" w14:textId="0FB6F8B6" w:rsidR="00EF23DD" w:rsidRPr="00EF23DD" w:rsidRDefault="00EF23DD" w:rsidP="00B96A5C">
      <w:pPr>
        <w:rPr>
          <w:lang w:val="fi-FI"/>
        </w:rPr>
      </w:pPr>
      <w:r w:rsidRPr="001A247F">
        <w:rPr>
          <w:lang w:val="fi-FI"/>
        </w:rPr>
        <w:t>Rakentamisessa ovien on täytettävä erilaisia vaatimuksia, kuten käyttötyyppi, käyttöpaikka, aukenemistapa, saranointi, lukitus, palonkestävyys, lämmöneristävyys (U-arvo) ja ääneneristävyys (dB-arvo) sekä pinnan materiaali.</w:t>
      </w:r>
    </w:p>
    <w:p w14:paraId="35111A46" w14:textId="77777777" w:rsidR="00B96A5C" w:rsidRPr="001A247F" w:rsidRDefault="00B96A5C" w:rsidP="00B96A5C">
      <w:pPr>
        <w:jc w:val="left"/>
        <w:rPr>
          <w:lang w:val="fi-FI"/>
        </w:rPr>
      </w:pPr>
      <w:r w:rsidRPr="001A247F">
        <w:rPr>
          <w:lang w:val="fi-FI"/>
        </w:rPr>
        <w:t xml:space="preserve">Ovia valmistetaan vaneista sekä erilatuisista puristelevyistä, jotka reagoivat ilman kosteuden ja lämpötilan vaihteluihin vain vähän. Oven rakenteeseen sisältyy ovilevy, karmi ja karmirakenteen </w:t>
      </w:r>
      <w:r w:rsidRPr="001A247F">
        <w:rPr>
          <w:lang w:val="fi-FI"/>
        </w:rPr>
        <w:lastRenderedPageBreak/>
        <w:t>ympäröivät osat (esimerkiksi sähköpielet), sekä saranat, lukot ja muut helat sekä tiivisteet.</w:t>
      </w:r>
      <w:r w:rsidRPr="001A247F">
        <w:rPr>
          <w:rFonts w:asciiTheme="majorHAnsi" w:eastAsiaTheme="majorEastAsia" w:hAnsiTheme="majorHAnsi" w:cstheme="majorBidi"/>
          <w:noProof/>
          <w:color w:val="21405B" w:themeColor="accent1" w:themeShade="BF"/>
          <w:sz w:val="26"/>
          <w:szCs w:val="26"/>
          <w:lang w:val="fi-FI"/>
        </w:rPr>
        <w:t xml:space="preserve"> </w:t>
      </w:r>
    </w:p>
    <w:p w14:paraId="6C60E5B8" w14:textId="4D680990" w:rsidR="007048FA" w:rsidRPr="006120E3" w:rsidRDefault="001B2BFD" w:rsidP="00FB1273">
      <w:pPr>
        <w:rPr>
          <w:lang w:val="fi-FI"/>
        </w:rPr>
      </w:pPr>
      <w:r>
        <w:rPr>
          <w:noProof/>
          <w:lang w:val="de-AT" w:eastAsia="de-AT"/>
        </w:rPr>
        <w:drawing>
          <wp:anchor distT="0" distB="0" distL="114300" distR="114300" simplePos="0" relativeHeight="251655168" behindDoc="0" locked="0" layoutInCell="1" allowOverlap="1" wp14:anchorId="5FD14F6F" wp14:editId="30B49FBB">
            <wp:simplePos x="0" y="0"/>
            <wp:positionH relativeFrom="column">
              <wp:posOffset>3425190</wp:posOffset>
            </wp:positionH>
            <wp:positionV relativeFrom="paragraph">
              <wp:posOffset>50800</wp:posOffset>
            </wp:positionV>
            <wp:extent cx="2300605" cy="3057525"/>
            <wp:effectExtent l="0" t="0" r="4445" b="9525"/>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30060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5C" w:rsidRPr="006120E3">
        <w:rPr>
          <w:lang w:val="fi-FI"/>
        </w:rPr>
        <w:t>Yleisimpiä ovia ovat</w:t>
      </w:r>
      <w:r w:rsidR="00022603" w:rsidRPr="006120E3">
        <w:rPr>
          <w:lang w:val="fi-FI"/>
        </w:rPr>
        <w:t>:</w:t>
      </w:r>
    </w:p>
    <w:p w14:paraId="7BCC7D2F" w14:textId="10E79F78" w:rsidR="00C03CAB" w:rsidRPr="006120E3" w:rsidRDefault="006120E3" w:rsidP="00FB1273">
      <w:pPr>
        <w:rPr>
          <w:lang w:val="fi-FI"/>
        </w:rPr>
      </w:pPr>
      <w:r w:rsidRPr="00022603">
        <w:rPr>
          <w:lang w:val="fi-FI"/>
        </w:rPr>
        <w:t>Ulko-ovi on saranoistaan aukeava, rakennuksen julkisivussa oleva ovi, joka johtaa ulkotilasta rakennuksen sisälle. Ikkunaovi on ulko-ovi, jossa on lasiaukko</w:t>
      </w:r>
      <w:r w:rsidR="00C03CAB" w:rsidRPr="006120E3">
        <w:rPr>
          <w:lang w:val="fi-FI"/>
        </w:rPr>
        <w:t>.</w:t>
      </w:r>
    </w:p>
    <w:p w14:paraId="1895601F" w14:textId="1ACA0374" w:rsidR="006120E3" w:rsidRPr="006120E3" w:rsidRDefault="006120E3" w:rsidP="006120E3">
      <w:pPr>
        <w:rPr>
          <w:lang w:val="fi-FI"/>
        </w:rPr>
      </w:pPr>
      <w:r w:rsidRPr="006120E3">
        <w:rPr>
          <w:lang w:val="fi-FI"/>
        </w:rPr>
        <w:t>Lasiliukuovi on saranaton, liukukiskon päällä avattava lämmöneristetty ulko-ovi, joka on tehty alumiinikehyksellä ja isolla lasiaukolla.</w:t>
      </w:r>
    </w:p>
    <w:p w14:paraId="78590D10" w14:textId="0B572191" w:rsidR="006120E3" w:rsidRPr="006120E3" w:rsidRDefault="006120E3" w:rsidP="00E871AC">
      <w:pPr>
        <w:rPr>
          <w:lang w:val="fi-FI"/>
        </w:rPr>
      </w:pPr>
      <w:r w:rsidRPr="00022603">
        <w:rPr>
          <w:lang w:val="fi-FI"/>
        </w:rPr>
        <w:t>Parvekkeen ikkunaovissa on yleistynyt alumiinipinnoitus ulkopuolella, tästä tuotteesta käytettään myös nimeä maisemaovi.</w:t>
      </w:r>
    </w:p>
    <w:p w14:paraId="2213C707" w14:textId="79C540F9" w:rsidR="00D32635" w:rsidRPr="00022603" w:rsidRDefault="006120E3" w:rsidP="00022603">
      <w:pPr>
        <w:pStyle w:val="Otsikko2"/>
        <w:numPr>
          <w:ilvl w:val="1"/>
          <w:numId w:val="13"/>
        </w:numPr>
        <w:rPr>
          <w:rStyle w:val="Otsikko2Char"/>
          <w:b/>
          <w:bCs/>
        </w:rPr>
      </w:pPr>
      <w:bookmarkStart w:id="6" w:name="_Toc92714669"/>
      <w:r>
        <w:rPr>
          <w:rStyle w:val="Otsikko2Char"/>
          <w:b/>
          <w:bCs/>
        </w:rPr>
        <w:t>Ikkunat</w:t>
      </w:r>
      <w:bookmarkEnd w:id="6"/>
    </w:p>
    <w:p w14:paraId="3E1CD964" w14:textId="5BF3EA44" w:rsidR="004C3F76" w:rsidRPr="004C3F76" w:rsidRDefault="004C3F76" w:rsidP="004C3F76">
      <w:pPr>
        <w:rPr>
          <w:lang w:val="fi-FI"/>
        </w:rPr>
      </w:pPr>
      <w:r w:rsidRPr="001A247F">
        <w:rPr>
          <w:lang w:val="fi-FI"/>
        </w:rPr>
        <w:t>Ikkunan, kattoikkunan tai kattovalokuvun lämmönläpäisyker</w:t>
      </w:r>
      <w:r>
        <w:rPr>
          <w:lang w:val="fi-FI"/>
        </w:rPr>
        <w:t>t</w:t>
      </w:r>
      <w:r w:rsidRPr="001A247F">
        <w:rPr>
          <w:lang w:val="fi-FI"/>
        </w:rPr>
        <w:t>oimen tulee olla vähintään 1,0 W/m²K. Ikkunaneliöstä karkaa lämpöä yleensä lähes kuusi kertaa enemmän kuin ulkoseinäneliöstä, etenkin karmit ja puitteet vuotavat lämpöä ulos enemmän kuin lasiosat.</w:t>
      </w:r>
    </w:p>
    <w:p w14:paraId="7FFE9074" w14:textId="1E3E4532" w:rsidR="00D863EC" w:rsidRPr="004C3F76" w:rsidRDefault="004C3F76" w:rsidP="004C3F76">
      <w:pPr>
        <w:rPr>
          <w:lang w:val="fi-FI"/>
        </w:rPr>
      </w:pPr>
      <w:r w:rsidRPr="001A247F">
        <w:rPr>
          <w:lang w:val="fi-FI"/>
        </w:rPr>
        <w:t>Ikkunan asennuksessa vaaditaan erityistä huolellisuutta ikkunan karmin ja seinän välin tilkitsemisessä sekä karmin ja ilmansulun liitoksen tekemisessä. Tavanomaisissa uusissa ikkunoissa on 3-4 lasia, parhaissa ikkunoissa on yleensä 4 lasia, sekä lisäksi selektiivikalvo, sekä lämpöä eristävä kaasu (esimerkiksi argon tai krypton) umpioitujen lasielementtien välissä.</w:t>
      </w:r>
    </w:p>
    <w:p w14:paraId="76851477" w14:textId="6A6F0919" w:rsidR="00D863EC" w:rsidRPr="004C3F76" w:rsidRDefault="00D863EC">
      <w:pPr>
        <w:spacing w:after="0" w:line="240" w:lineRule="auto"/>
        <w:jc w:val="left"/>
        <w:rPr>
          <w:lang w:val="fi-FI"/>
        </w:rPr>
      </w:pPr>
      <w:r w:rsidRPr="004C3F76">
        <w:rPr>
          <w:lang w:val="fi-FI"/>
        </w:rPr>
        <w:br w:type="page"/>
      </w:r>
    </w:p>
    <w:p w14:paraId="73F2076C" w14:textId="510BCBC5" w:rsidR="004C3F76" w:rsidRPr="004C3F76" w:rsidRDefault="004C3F76" w:rsidP="004C3F76">
      <w:r>
        <w:lastRenderedPageBreak/>
        <w:t xml:space="preserve">Standardoidut ikkunatyypit: </w:t>
      </w:r>
    </w:p>
    <w:p w14:paraId="1D6066C0" w14:textId="32A39811" w:rsidR="00D863EC" w:rsidRDefault="006B44C3" w:rsidP="000F150F">
      <w:pPr>
        <w:pStyle w:val="Luettelokappale"/>
        <w:numPr>
          <w:ilvl w:val="0"/>
          <w:numId w:val="19"/>
        </w:numPr>
      </w:pPr>
      <w:r w:rsidRPr="006B44C3">
        <w:rPr>
          <w:b/>
          <w:bCs/>
        </w:rPr>
        <w:t>MS</w:t>
      </w:r>
      <w:r>
        <w:t xml:space="preserve">: </w:t>
      </w:r>
      <w:r w:rsidR="004C3F76">
        <w:t>2-lasinen ikkuna, sisäänpäin aukeava</w:t>
      </w:r>
    </w:p>
    <w:p w14:paraId="5DFCE05F" w14:textId="1D29452A" w:rsidR="006B44C3" w:rsidRDefault="006B44C3" w:rsidP="000F150F">
      <w:pPr>
        <w:pStyle w:val="Luettelokappale"/>
        <w:numPr>
          <w:ilvl w:val="0"/>
          <w:numId w:val="19"/>
        </w:numPr>
      </w:pPr>
      <w:r w:rsidRPr="006B44C3">
        <w:rPr>
          <w:b/>
          <w:bCs/>
        </w:rPr>
        <w:t>MSU</w:t>
      </w:r>
      <w:r>
        <w:t xml:space="preserve">: </w:t>
      </w:r>
      <w:r w:rsidR="004C3F76">
        <w:t>2-lasinen ikkuna, sisään- ja ulospäin aukeava</w:t>
      </w:r>
    </w:p>
    <w:p w14:paraId="49318125" w14:textId="1A975A7F" w:rsidR="006B44C3" w:rsidRDefault="006B44C3" w:rsidP="000F150F">
      <w:pPr>
        <w:pStyle w:val="Luettelokappale"/>
        <w:numPr>
          <w:ilvl w:val="0"/>
          <w:numId w:val="19"/>
        </w:numPr>
      </w:pPr>
      <w:r w:rsidRPr="006B44C3">
        <w:rPr>
          <w:b/>
          <w:bCs/>
        </w:rPr>
        <w:t>MSK</w:t>
      </w:r>
      <w:r>
        <w:t xml:space="preserve">: </w:t>
      </w:r>
      <w:r w:rsidR="004C3F76">
        <w:t>3-lasinen ikkuna, sisäänpäin aukeava</w:t>
      </w:r>
    </w:p>
    <w:p w14:paraId="6CDDD134" w14:textId="57B0E21B" w:rsidR="006B44C3" w:rsidRDefault="006B44C3" w:rsidP="000F150F">
      <w:pPr>
        <w:pStyle w:val="Luettelokappale"/>
        <w:numPr>
          <w:ilvl w:val="0"/>
          <w:numId w:val="19"/>
        </w:numPr>
      </w:pPr>
      <w:r w:rsidRPr="006B44C3">
        <w:rPr>
          <w:b/>
          <w:bCs/>
        </w:rPr>
        <w:t>MSE</w:t>
      </w:r>
      <w:r>
        <w:t xml:space="preserve">: </w:t>
      </w:r>
      <w:r w:rsidR="004C3F76">
        <w:t>2-puittinen ja 3-lasinen ikkuna, sisäänpäin aukeava</w:t>
      </w:r>
    </w:p>
    <w:p w14:paraId="3B117374" w14:textId="659D18E0" w:rsidR="006B44C3" w:rsidRDefault="006B44C3" w:rsidP="000F150F">
      <w:pPr>
        <w:pStyle w:val="Luettelokappale"/>
        <w:numPr>
          <w:ilvl w:val="0"/>
          <w:numId w:val="19"/>
        </w:numPr>
      </w:pPr>
      <w:r w:rsidRPr="006B44C3">
        <w:rPr>
          <w:b/>
          <w:bCs/>
        </w:rPr>
        <w:t>MS2E</w:t>
      </w:r>
      <w:r>
        <w:t xml:space="preserve">: </w:t>
      </w:r>
      <w:r w:rsidR="00CE0B1F">
        <w:t>2-puitteinen ja 4-lasinen ikkuna, sisäänpäin aukeava</w:t>
      </w:r>
    </w:p>
    <w:p w14:paraId="4ED676B5" w14:textId="31E63E3E" w:rsidR="006B44C3" w:rsidRDefault="006B44C3" w:rsidP="000F150F">
      <w:pPr>
        <w:pStyle w:val="Luettelokappale"/>
        <w:numPr>
          <w:ilvl w:val="0"/>
          <w:numId w:val="19"/>
        </w:numPr>
      </w:pPr>
      <w:r w:rsidRPr="006B44C3">
        <w:rPr>
          <w:b/>
          <w:bCs/>
        </w:rPr>
        <w:t>MEK</w:t>
      </w:r>
      <w:r>
        <w:t xml:space="preserve">: </w:t>
      </w:r>
      <w:r w:rsidR="00CE0B1F">
        <w:t>Kiinteä ikkuna, joka on lasitettu kiinteällä umpiolasielementillä</w:t>
      </w:r>
    </w:p>
    <w:p w14:paraId="3C6FB5D2" w14:textId="3415961B" w:rsidR="006B44C3" w:rsidRDefault="006B44C3" w:rsidP="000F150F">
      <w:pPr>
        <w:pStyle w:val="Luettelokappale"/>
        <w:numPr>
          <w:ilvl w:val="0"/>
          <w:numId w:val="19"/>
        </w:numPr>
      </w:pPr>
      <w:r w:rsidRPr="006B44C3">
        <w:rPr>
          <w:b/>
          <w:bCs/>
        </w:rPr>
        <w:t>SE</w:t>
      </w:r>
      <w:r>
        <w:t xml:space="preserve">: </w:t>
      </w:r>
      <w:r w:rsidR="00CE0B1F">
        <w:t>Yksipuitteinen ikkuna, joka on lasitettu 2- tai 3-lasisella umpiolasilla</w:t>
      </w:r>
    </w:p>
    <w:p w14:paraId="7D330E33" w14:textId="0DD52EEF" w:rsidR="001B2BFD" w:rsidRPr="008B0BE7" w:rsidRDefault="006B44C3" w:rsidP="000F150F">
      <w:pPr>
        <w:pStyle w:val="Luettelokappale"/>
        <w:numPr>
          <w:ilvl w:val="0"/>
          <w:numId w:val="19"/>
        </w:numPr>
      </w:pPr>
      <w:r w:rsidRPr="006B44C3">
        <w:rPr>
          <w:b/>
          <w:bCs/>
        </w:rPr>
        <w:t>DK</w:t>
      </w:r>
      <w:r>
        <w:t xml:space="preserve">: </w:t>
      </w:r>
      <w:r w:rsidR="00CE0B1F">
        <w:t>Kääntökippiheloitettu eli sivualasaranoitu kippi-ikkuna, voidaan avata pysty- tai vaakalinjassa</w:t>
      </w:r>
      <w:r w:rsidR="00B90DA4">
        <w:t>.</w:t>
      </w:r>
    </w:p>
    <w:p w14:paraId="1B5813DC" w14:textId="3A52C022" w:rsidR="00B35F1F" w:rsidRDefault="00B90DA4" w:rsidP="00B35F1F">
      <w:pPr>
        <w:pStyle w:val="Otsikko1"/>
      </w:pPr>
      <w:bookmarkStart w:id="7" w:name="_Toc92714670"/>
      <w:r>
        <w:t>Asennuksen laatu</w:t>
      </w:r>
      <w:bookmarkEnd w:id="7"/>
    </w:p>
    <w:p w14:paraId="1CFE8ECE" w14:textId="3F49E9E3" w:rsidR="00B35F1F" w:rsidRDefault="00B90DA4" w:rsidP="00A16D6D">
      <w:pPr>
        <w:pStyle w:val="Otsikko2"/>
        <w:numPr>
          <w:ilvl w:val="1"/>
          <w:numId w:val="2"/>
        </w:numPr>
      </w:pPr>
      <w:bookmarkStart w:id="8" w:name="_Toc92714671"/>
      <w:r>
        <w:t>Ikkunat ja lasit</w:t>
      </w:r>
      <w:bookmarkEnd w:id="8"/>
    </w:p>
    <w:p w14:paraId="0C566639" w14:textId="7B99E97F" w:rsidR="00B90DA4" w:rsidRPr="00B90DA4" w:rsidRDefault="00B90DA4" w:rsidP="00B90DA4">
      <w:pPr>
        <w:rPr>
          <w:lang w:val="fi-FI"/>
        </w:rPr>
      </w:pPr>
      <w:r w:rsidRPr="001A247F">
        <w:rPr>
          <w:lang w:val="fi-FI"/>
        </w:rPr>
        <w:t>Karmien raot tulee tilkitä siten, etteivät viereiset pinnat vahingoitu, likaannu tai värjäänny, sekä varmistaa ristimitta ikkunan ollessa suljettuna, myös avautumisen tulee olla moitteetonta. Ikkunoiden helojen tulee olla toiminnaltaan yksinkertaisia, turvallisia, helppokäyttöisiä ja niiden tulee kestää normaali rasitus. Ikkunoiden tulee olla pinnaltaan ehjät, eikä näkyviin jäävissä pinnoissa ei saa esiintyä tahroja, halkeamia tai muita virheitä. Myös ikkunan lasien pitää olla ehjiä ja puhtaita, eikä niissä saa naarmuja tai läiskiä.</w:t>
      </w:r>
    </w:p>
    <w:p w14:paraId="61BE46BE" w14:textId="584321A8" w:rsidR="00D160DE" w:rsidRPr="001A247F" w:rsidRDefault="00B90DA4" w:rsidP="00A16D6D">
      <w:pPr>
        <w:pStyle w:val="Otsikko2"/>
        <w:numPr>
          <w:ilvl w:val="1"/>
          <w:numId w:val="2"/>
        </w:numPr>
      </w:pPr>
      <w:bookmarkStart w:id="9" w:name="_Toc92714672"/>
      <w:r>
        <w:t>Ovet</w:t>
      </w:r>
      <w:bookmarkEnd w:id="9"/>
    </w:p>
    <w:p w14:paraId="09925B39" w14:textId="3C962387" w:rsidR="00553B75" w:rsidRPr="001A247F" w:rsidRDefault="00553B75" w:rsidP="00553B75">
      <w:pPr>
        <w:rPr>
          <w:lang w:val="fi-FI"/>
        </w:rPr>
      </w:pPr>
      <w:r w:rsidRPr="001A247F">
        <w:rPr>
          <w:lang w:val="fi-FI"/>
        </w:rPr>
        <w:t>Ulko-ovien karmien asennusväli tulee tilkitä niin ettei viereiset pinnat vahingoitu, likaannu tai värjäänny. Sisäovien karmien asennusväliä ei tarvitse tilkitä, ellei ääneneristävyydelle ole asetettu vaatimuksia. Ovipeilit tulee olla pinnoiltaan ehjät eikä niissä saa olla värivaihteluita, jotka heikentäisivät ulkonäköä, mutta puulle luonteenomaiset värivaihtelut ovat sallittuja. Valmiiksi pintakäsitellyissä pinnoissa ei saa olla tahroja, halkeamia tai muita virheitä. Ovilevyjen sallittu käyryys on yleensä ±5 mm.</w:t>
      </w:r>
    </w:p>
    <w:p w14:paraId="335E34B2" w14:textId="77777777" w:rsidR="00553B75" w:rsidRPr="002525C6" w:rsidRDefault="00553B75" w:rsidP="00FB1273"/>
    <w:p w14:paraId="4316B0D3" w14:textId="07A73154" w:rsidR="000D49D5" w:rsidRDefault="002E55D0" w:rsidP="00E22CCF">
      <w:pPr>
        <w:pStyle w:val="Otsikko2"/>
        <w:numPr>
          <w:ilvl w:val="1"/>
          <w:numId w:val="2"/>
        </w:numPr>
      </w:pPr>
      <w:bookmarkStart w:id="10" w:name="_Toc92714673"/>
      <w:r>
        <w:lastRenderedPageBreak/>
        <w:t>Tilaelementti</w:t>
      </w:r>
      <w:bookmarkEnd w:id="10"/>
    </w:p>
    <w:p w14:paraId="1ACDCB08" w14:textId="1500D80F" w:rsidR="005F7360" w:rsidRPr="005F7360" w:rsidRDefault="005F7360" w:rsidP="005F7360">
      <w:pPr>
        <w:rPr>
          <w:lang w:val="fi-FI"/>
        </w:rPr>
      </w:pPr>
      <w:r w:rsidRPr="001A247F">
        <w:rPr>
          <w:lang w:val="fi-FI"/>
        </w:rPr>
        <w:t>Tilaelementti on vääntöjäykkä ja kuljetuksen kestävä, valmis asuntolohko, joten rakennusaika lyhenee merkittävästi ja rakentamisen laatu paranee. Tilaelementit ovat muuttovalmiita asuntoja, joiden tekniikka kytketään rappukäytävistä osaksi talon järjestelmää, joten työmaalla tehtävän työn määrä vähenee. Parhaimmillaan nelikerroksinen kerrostalo on muuttovalmiina kuudessa kuukaudessa rakennustöiden aloittamisesta.</w:t>
      </w:r>
      <w:r>
        <w:rPr>
          <w:lang w:val="fi-FI"/>
        </w:rPr>
        <w:t xml:space="preserve"> </w:t>
      </w:r>
      <w:r w:rsidRPr="001A247F">
        <w:rPr>
          <w:lang w:val="fi-FI"/>
        </w:rPr>
        <w:t>Tilaelementin koko kokonaispinta-alaltaan maksimissaan 46m² ja maksimikorkeus on 3,4 m.</w:t>
      </w:r>
    </w:p>
    <w:p w14:paraId="1403E2C1" w14:textId="77777777" w:rsidR="00D3318A" w:rsidRPr="005F7360" w:rsidRDefault="00D3318A" w:rsidP="00FB1273">
      <w:pPr>
        <w:rPr>
          <w:lang w:val="fi-FI"/>
        </w:rPr>
      </w:pPr>
    </w:p>
    <w:p w14:paraId="6F916564" w14:textId="3F9DF61C" w:rsidR="002A0D1A" w:rsidRPr="005F7360" w:rsidRDefault="00665622">
      <w:pPr>
        <w:spacing w:after="0" w:line="240" w:lineRule="auto"/>
        <w:jc w:val="left"/>
        <w:rPr>
          <w:lang w:val="fi-FI"/>
        </w:rPr>
      </w:pPr>
      <w:r w:rsidRPr="005F7360">
        <w:rPr>
          <w:lang w:val="fi-FI"/>
        </w:rPr>
        <w:br w:type="page"/>
      </w:r>
    </w:p>
    <w:p w14:paraId="654DC4AB" w14:textId="31F8FB5E" w:rsidR="002A0D1A" w:rsidRDefault="0033041C" w:rsidP="006B2218">
      <w:pPr>
        <w:pStyle w:val="Otsikko1"/>
      </w:pPr>
      <w:bookmarkStart w:id="11" w:name="_Toc92714674"/>
      <w:r>
        <w:lastRenderedPageBreak/>
        <w:t>Lähteet</w:t>
      </w:r>
      <w:bookmarkEnd w:id="11"/>
    </w:p>
    <w:p w14:paraId="73D93F63" w14:textId="1B0A8D3D" w:rsidR="003C7886" w:rsidRPr="0033041C" w:rsidRDefault="0033041C" w:rsidP="002A0D1A">
      <w:pPr>
        <w:rPr>
          <w:lang w:val="fi-FI"/>
        </w:rPr>
      </w:pPr>
      <w:r w:rsidRPr="0033041C">
        <w:rPr>
          <w:lang w:val="fi-FI"/>
        </w:rPr>
        <w:t>Suomen Ympäristöministeriön verkkosivut</w:t>
      </w:r>
      <w:r w:rsidR="003C7886" w:rsidRPr="0033041C">
        <w:rPr>
          <w:lang w:val="fi-FI"/>
        </w:rPr>
        <w:t xml:space="preserve"> [</w:t>
      </w:r>
      <w:r w:rsidRPr="0033041C">
        <w:rPr>
          <w:lang w:val="fi-FI"/>
        </w:rPr>
        <w:t>luettu</w:t>
      </w:r>
      <w:r w:rsidR="003C7886" w:rsidRPr="0033041C">
        <w:rPr>
          <w:lang w:val="fi-FI"/>
        </w:rPr>
        <w:t xml:space="preserve"> 15.11.2020]. </w:t>
      </w:r>
      <w:r w:rsidRPr="0033041C">
        <w:rPr>
          <w:lang w:val="fi-FI"/>
        </w:rPr>
        <w:t>Sa</w:t>
      </w:r>
      <w:r>
        <w:rPr>
          <w:lang w:val="fi-FI"/>
        </w:rPr>
        <w:t>atavilla</w:t>
      </w:r>
      <w:r w:rsidR="003C7886" w:rsidRPr="0033041C">
        <w:rPr>
          <w:lang w:val="fi-FI"/>
        </w:rPr>
        <w:t xml:space="preserve">: </w:t>
      </w:r>
      <w:hyperlink r:id="rId16" w:history="1">
        <w:r w:rsidR="003C7886" w:rsidRPr="0033041C">
          <w:rPr>
            <w:rStyle w:val="Hyperlinkki"/>
            <w:lang w:val="fi-FI"/>
          </w:rPr>
          <w:t>https://ym.fi/rakennustuotteet</w:t>
        </w:r>
      </w:hyperlink>
    </w:p>
    <w:p w14:paraId="3FB2A2BB" w14:textId="21ADA3E9" w:rsidR="002A0D1A" w:rsidRPr="0033041C" w:rsidRDefault="00EF35A3" w:rsidP="002A0D1A">
      <w:pPr>
        <w:rPr>
          <w:lang w:val="fi-FI"/>
        </w:rPr>
      </w:pPr>
      <w:r w:rsidRPr="0033041C">
        <w:rPr>
          <w:lang w:val="fi-FI"/>
        </w:rPr>
        <w:t xml:space="preserve">Energiatehokas Koti </w:t>
      </w:r>
      <w:r w:rsidR="0033041C" w:rsidRPr="0033041C">
        <w:rPr>
          <w:lang w:val="fi-FI"/>
        </w:rPr>
        <w:t xml:space="preserve">-verkkosivusto </w:t>
      </w:r>
      <w:r w:rsidRPr="0033041C">
        <w:rPr>
          <w:lang w:val="fi-FI"/>
        </w:rPr>
        <w:t>[</w:t>
      </w:r>
      <w:r w:rsidR="0033041C" w:rsidRPr="0033041C">
        <w:rPr>
          <w:lang w:val="fi-FI"/>
        </w:rPr>
        <w:t>luettu</w:t>
      </w:r>
      <w:r w:rsidRPr="0033041C">
        <w:rPr>
          <w:lang w:val="fi-FI"/>
        </w:rPr>
        <w:t xml:space="preserve"> 15.11.2020]. </w:t>
      </w:r>
      <w:r w:rsidR="0033041C" w:rsidRPr="0033041C">
        <w:rPr>
          <w:lang w:val="fi-FI"/>
        </w:rPr>
        <w:t>Saa</w:t>
      </w:r>
      <w:r w:rsidR="0033041C">
        <w:rPr>
          <w:lang w:val="fi-FI"/>
        </w:rPr>
        <w:t>tavilla</w:t>
      </w:r>
      <w:r w:rsidRPr="0033041C">
        <w:rPr>
          <w:lang w:val="fi-FI"/>
        </w:rPr>
        <w:t xml:space="preserve">: </w:t>
      </w:r>
      <w:hyperlink r:id="rId17" w:history="1">
        <w:r w:rsidRPr="0033041C">
          <w:rPr>
            <w:rStyle w:val="Hyperlinkki"/>
            <w:lang w:val="fi-FI"/>
          </w:rPr>
          <w:t>https://www.energiatehokaskoti.fi/</w:t>
        </w:r>
      </w:hyperlink>
    </w:p>
    <w:p w14:paraId="4F44DE21" w14:textId="05C63A14" w:rsidR="00EF35A3" w:rsidRPr="00EF35A3" w:rsidRDefault="00EF35A3" w:rsidP="002A0D1A">
      <w:pPr>
        <w:rPr>
          <w:lang w:val="fi-FI"/>
        </w:rPr>
      </w:pPr>
      <w:r>
        <w:rPr>
          <w:lang w:val="fi-FI"/>
        </w:rPr>
        <w:t xml:space="preserve">Rakennustieto. </w:t>
      </w:r>
      <w:r w:rsidRPr="00CF2050">
        <w:rPr>
          <w:i/>
          <w:iCs/>
          <w:lang w:val="fi-FI"/>
        </w:rPr>
        <w:t>Uuden asunnon laatu</w:t>
      </w:r>
      <w:r>
        <w:rPr>
          <w:lang w:val="fi-FI"/>
        </w:rP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DC946" w14:textId="77777777" w:rsidR="00FC59B1" w:rsidRDefault="00FC59B1" w:rsidP="00D45945">
      <w:pPr>
        <w:spacing w:after="0" w:line="240" w:lineRule="auto"/>
      </w:pPr>
      <w:r>
        <w:rPr>
          <w:lang w:val="fi"/>
        </w:rPr>
        <w:separator/>
      </w:r>
    </w:p>
  </w:endnote>
  <w:endnote w:type="continuationSeparator" w:id="0">
    <w:p w14:paraId="4F81EFD7" w14:textId="77777777" w:rsidR="00FC59B1" w:rsidRDefault="00FC59B1" w:rsidP="00D45945">
      <w:pPr>
        <w:spacing w:after="0" w:line="240" w:lineRule="auto"/>
      </w:pPr>
      <w:r>
        <w:rPr>
          <w:lang w:val="fi"/>
        </w:rPr>
        <w:continuationSeparator/>
      </w:r>
    </w:p>
  </w:endnote>
  <w:endnote w:type="continuationNotice" w:id="1">
    <w:p w14:paraId="5703C448" w14:textId="77777777" w:rsidR="00FC59B1" w:rsidRDefault="00FC5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5D68909"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2336"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A33450">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BCF92" w14:textId="77777777" w:rsidR="00FC59B1" w:rsidRDefault="00FC59B1" w:rsidP="00D45945">
      <w:pPr>
        <w:spacing w:after="0" w:line="240" w:lineRule="auto"/>
      </w:pPr>
      <w:r>
        <w:rPr>
          <w:lang w:val="fi"/>
        </w:rPr>
        <w:separator/>
      </w:r>
    </w:p>
  </w:footnote>
  <w:footnote w:type="continuationSeparator" w:id="0">
    <w:p w14:paraId="72BE4511" w14:textId="77777777" w:rsidR="00FC59B1" w:rsidRDefault="00FC59B1" w:rsidP="00D45945">
      <w:pPr>
        <w:spacing w:after="0" w:line="240" w:lineRule="auto"/>
      </w:pPr>
      <w:r>
        <w:rPr>
          <w:lang w:val="fi"/>
        </w:rPr>
        <w:continuationSeparator/>
      </w:r>
    </w:p>
  </w:footnote>
  <w:footnote w:type="continuationNotice" w:id="1">
    <w:p w14:paraId="4896B2BA" w14:textId="77777777" w:rsidR="00FC59B1" w:rsidRDefault="00FC5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7D315"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E5ADD8"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B2sw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0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9LglCyjyXB0AiVoyVBwKQXWp5PU1MSQR+ngQ7kwGmYzmO3FJwKq1HRcmCP&#10;n65fBtkj4JxiuKqrzq0zfd+Lx0jWkXR8j8RuZekrXuwa1iqrswuGNQeRX26rToIkC9as2Bo18/e1&#10;2ViwmpVgqsDyp4sSC1wLp7qoPsuSzNXwgwmy7A/wwSu85XpuYIRly9PC1Uvw/7dwjbKPfzbMltH/&#10;C6P/OvGfzUK//a/o4h8A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d0B2swUAAHMaAAAOAAAAAAAAAAAA&#10;AAAAADoCAABkcnMvZTJvRG9jLnhtbFBLAQItAAoAAAAAAAAAIQCbGxQRaGQAAGhkAAAUAAAAAAAA&#10;AAAAAAAAABkIAABkcnMvbWVkaWEvaW1hZ2UxLnBuZ1BLAQItABQABgAIAAAAIQCoXn3X4QAAAAsB&#10;AAAPAAAAAAAAAAAAAAAAALN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D30"/>
    <w:multiLevelType w:val="hybridMultilevel"/>
    <w:tmpl w:val="3B9A0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6F5646"/>
    <w:multiLevelType w:val="multilevel"/>
    <w:tmpl w:val="FBD6FD74"/>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AC350A"/>
    <w:multiLevelType w:val="hybridMultilevel"/>
    <w:tmpl w:val="7F58CB16"/>
    <w:lvl w:ilvl="0" w:tplc="98765F18">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BCE8C00E"/>
    <w:lvl w:ilvl="0">
      <w:start w:val="1"/>
      <w:numFmt w:val="decimal"/>
      <w:pStyle w:val="Otsikk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E1700F0"/>
    <w:multiLevelType w:val="hybridMultilevel"/>
    <w:tmpl w:val="5D109F86"/>
    <w:lvl w:ilvl="0" w:tplc="C6B480F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685940275">
    <w:abstractNumId w:val="13"/>
  </w:num>
  <w:num w:numId="2" w16cid:durableId="117458050">
    <w:abstractNumId w:val="10"/>
  </w:num>
  <w:num w:numId="3" w16cid:durableId="1150052155">
    <w:abstractNumId w:val="5"/>
  </w:num>
  <w:num w:numId="4" w16cid:durableId="23287744">
    <w:abstractNumId w:val="8"/>
  </w:num>
  <w:num w:numId="5" w16cid:durableId="326520565">
    <w:abstractNumId w:val="15"/>
  </w:num>
  <w:num w:numId="6" w16cid:durableId="459081571">
    <w:abstractNumId w:val="7"/>
  </w:num>
  <w:num w:numId="7" w16cid:durableId="408960896">
    <w:abstractNumId w:val="16"/>
  </w:num>
  <w:num w:numId="8" w16cid:durableId="917399676">
    <w:abstractNumId w:val="9"/>
  </w:num>
  <w:num w:numId="9" w16cid:durableId="1275940515">
    <w:abstractNumId w:val="3"/>
  </w:num>
  <w:num w:numId="10" w16cid:durableId="2038042354">
    <w:abstractNumId w:val="6"/>
  </w:num>
  <w:num w:numId="11" w16cid:durableId="1571503264">
    <w:abstractNumId w:val="11"/>
  </w:num>
  <w:num w:numId="12" w16cid:durableId="2101178435">
    <w:abstractNumId w:val="14"/>
  </w:num>
  <w:num w:numId="13" w16cid:durableId="203907221">
    <w:abstractNumId w:val="10"/>
    <w:lvlOverride w:ilvl="0">
      <w:startOverride w:val="3"/>
    </w:lvlOverride>
    <w:lvlOverride w:ilvl="1">
      <w:startOverride w:val="2"/>
    </w:lvlOverride>
  </w:num>
  <w:num w:numId="14" w16cid:durableId="892077534">
    <w:abstractNumId w:val="4"/>
  </w:num>
  <w:num w:numId="15" w16cid:durableId="1883512528">
    <w:abstractNumId w:val="2"/>
  </w:num>
  <w:num w:numId="16" w16cid:durableId="1531257181">
    <w:abstractNumId w:val="12"/>
  </w:num>
  <w:num w:numId="17" w16cid:durableId="1740327139">
    <w:abstractNumId w:val="1"/>
  </w:num>
  <w:num w:numId="18" w16cid:durableId="1465931964">
    <w:abstractNumId w:val="17"/>
  </w:num>
  <w:num w:numId="19" w16cid:durableId="64566677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150F"/>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792"/>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5AC"/>
    <w:rsid w:val="00194920"/>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07F04"/>
    <w:rsid w:val="002101E7"/>
    <w:rsid w:val="002109E5"/>
    <w:rsid w:val="002110BB"/>
    <w:rsid w:val="00211CC9"/>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568"/>
    <w:rsid w:val="002E4CA3"/>
    <w:rsid w:val="002E55D0"/>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041C"/>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B46"/>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18A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3B0"/>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121"/>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3A92"/>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5CB"/>
    <w:rsid w:val="004A76F2"/>
    <w:rsid w:val="004A7EB3"/>
    <w:rsid w:val="004B2632"/>
    <w:rsid w:val="004B296A"/>
    <w:rsid w:val="004B3B5E"/>
    <w:rsid w:val="004B4085"/>
    <w:rsid w:val="004B5582"/>
    <w:rsid w:val="004C2205"/>
    <w:rsid w:val="004C2E3F"/>
    <w:rsid w:val="004C3670"/>
    <w:rsid w:val="004C3F76"/>
    <w:rsid w:val="004D0771"/>
    <w:rsid w:val="004D0E18"/>
    <w:rsid w:val="004D0FD1"/>
    <w:rsid w:val="004D1012"/>
    <w:rsid w:val="004D2D1B"/>
    <w:rsid w:val="004D490B"/>
    <w:rsid w:val="004D62DE"/>
    <w:rsid w:val="004D6BA7"/>
    <w:rsid w:val="004D6D0C"/>
    <w:rsid w:val="004D79C5"/>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3B75"/>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360"/>
    <w:rsid w:val="005F77A0"/>
    <w:rsid w:val="005F7D24"/>
    <w:rsid w:val="006006EB"/>
    <w:rsid w:val="00601B48"/>
    <w:rsid w:val="0060297D"/>
    <w:rsid w:val="00603595"/>
    <w:rsid w:val="00603A27"/>
    <w:rsid w:val="00605E54"/>
    <w:rsid w:val="00606AFF"/>
    <w:rsid w:val="00606E14"/>
    <w:rsid w:val="00611B4D"/>
    <w:rsid w:val="006120E3"/>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4C3"/>
    <w:rsid w:val="006B464B"/>
    <w:rsid w:val="006B4723"/>
    <w:rsid w:val="006B5601"/>
    <w:rsid w:val="006B7172"/>
    <w:rsid w:val="006B7FCA"/>
    <w:rsid w:val="006C008E"/>
    <w:rsid w:val="006C0812"/>
    <w:rsid w:val="006C0994"/>
    <w:rsid w:val="006C11F9"/>
    <w:rsid w:val="006C3966"/>
    <w:rsid w:val="006C4005"/>
    <w:rsid w:val="006C4BC7"/>
    <w:rsid w:val="006C4D94"/>
    <w:rsid w:val="006C4EF3"/>
    <w:rsid w:val="006C5954"/>
    <w:rsid w:val="006C78F8"/>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4C96"/>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2486"/>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6676"/>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A68"/>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450"/>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30FD"/>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0DA4"/>
    <w:rsid w:val="00B9136D"/>
    <w:rsid w:val="00B9143B"/>
    <w:rsid w:val="00B915D2"/>
    <w:rsid w:val="00B92790"/>
    <w:rsid w:val="00B94CC0"/>
    <w:rsid w:val="00B961A0"/>
    <w:rsid w:val="00B96A5C"/>
    <w:rsid w:val="00B97470"/>
    <w:rsid w:val="00B9757B"/>
    <w:rsid w:val="00BA22C7"/>
    <w:rsid w:val="00BA272F"/>
    <w:rsid w:val="00BA2C5E"/>
    <w:rsid w:val="00BA2DCE"/>
    <w:rsid w:val="00BA39D1"/>
    <w:rsid w:val="00BA3CDD"/>
    <w:rsid w:val="00BA3D5A"/>
    <w:rsid w:val="00BA3FB9"/>
    <w:rsid w:val="00BA447A"/>
    <w:rsid w:val="00BA509D"/>
    <w:rsid w:val="00BA5BB1"/>
    <w:rsid w:val="00BA69B7"/>
    <w:rsid w:val="00BA7254"/>
    <w:rsid w:val="00BA7283"/>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22D"/>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0B1F"/>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58E5"/>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18A"/>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4CE5"/>
    <w:rsid w:val="00D85BE7"/>
    <w:rsid w:val="00D86255"/>
    <w:rsid w:val="00D863EC"/>
    <w:rsid w:val="00D8704C"/>
    <w:rsid w:val="00D876AE"/>
    <w:rsid w:val="00D87EFA"/>
    <w:rsid w:val="00D90500"/>
    <w:rsid w:val="00D90869"/>
    <w:rsid w:val="00D90F96"/>
    <w:rsid w:val="00D91AA5"/>
    <w:rsid w:val="00D91BD8"/>
    <w:rsid w:val="00D91DC7"/>
    <w:rsid w:val="00D91E57"/>
    <w:rsid w:val="00D92CC1"/>
    <w:rsid w:val="00D94FFD"/>
    <w:rsid w:val="00D964CE"/>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11F"/>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08EA"/>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23DD"/>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9B1"/>
    <w:rsid w:val="00FC5CC9"/>
    <w:rsid w:val="00FC69CB"/>
    <w:rsid w:val="00FC7EDE"/>
    <w:rsid w:val="00FD0639"/>
    <w:rsid w:val="00FD07FA"/>
    <w:rsid w:val="00FD1421"/>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C562AC"/>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02260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4043DF"/>
    <w:pPr>
      <w:numPr>
        <w:numId w:val="0"/>
      </w:numPr>
    </w:pPr>
  </w:style>
  <w:style w:type="paragraph" w:styleId="Sisluet2">
    <w:name w:val="toc 2"/>
    <w:basedOn w:val="Normaali"/>
    <w:next w:val="Normaali"/>
    <w:autoRedefine/>
    <w:uiPriority w:val="39"/>
    <w:unhideWhenUsed/>
    <w:rsid w:val="00DC6CC0"/>
    <w:pPr>
      <w:tabs>
        <w:tab w:val="left" w:pos="1985"/>
        <w:tab w:val="right" w:leader="dot" w:pos="8931"/>
      </w:tabs>
      <w:spacing w:after="100"/>
      <w:ind w:left="2421" w:hanging="720"/>
      <w:jc w:val="left"/>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DC6CC0"/>
    <w:pPr>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paragraph" w:styleId="Kuvaotsikko">
    <w:name w:val="caption"/>
    <w:basedOn w:val="Normaali"/>
    <w:next w:val="Normaali"/>
    <w:uiPriority w:val="35"/>
    <w:unhideWhenUsed/>
    <w:qFormat/>
    <w:rsid w:val="001B2BFD"/>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8D77DE"/>
    <w:rPr>
      <w:color w:val="954F72" w:themeColor="followedHyperlink"/>
      <w:u w:val="single"/>
    </w:rPr>
  </w:style>
  <w:style w:type="character" w:styleId="Ratkaisematonmaininta">
    <w:name w:val="Unresolved Mention"/>
    <w:basedOn w:val="Kappaleenoletusfontti"/>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0C758-8396-4FAE-AD6C-3FFBD3E17420}">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833</Words>
  <Characters>6750</Characters>
  <Application>Microsoft Office Word</Application>
  <DocSecurity>0</DocSecurity>
  <Lines>56</Lines>
  <Paragraphs>15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7568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2021-01-27T09:23:00Z</dcterms:created>
  <dcterms:modified xsi:type="dcterms:W3CDTF">2022-04-19T18:25:00Z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