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7DDEFBEC" w:rsidR="00084C0C" w:rsidRPr="00FF3AB3" w:rsidRDefault="004146E9" w:rsidP="004146E9">
      <w:pPr>
        <w:spacing w:line="276" w:lineRule="auto"/>
        <w:rPr>
          <w:noProof/>
          <w:color w:val="000000" w:themeColor="text1"/>
          <w:szCs w:val="24"/>
        </w:rPr>
      </w:pPr>
      <w:r w:rsidRPr="00FF3AB3">
        <w:rPr>
          <w:noProof/>
          <w:kern w:val="0"/>
          <w:szCs w:val="24"/>
          <w:lang w:val="de-AT" w:eastAsia="de-AT"/>
        </w:rPr>
        <w:drawing>
          <wp:anchor distT="0" distB="0" distL="0" distR="0" simplePos="0" relativeHeight="251657728" behindDoc="1" locked="0" layoutInCell="1" allowOverlap="1" wp14:anchorId="1CFB4C35" wp14:editId="53A9D1E4">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FF3AB3" w:rsidRDefault="006E20D8" w:rsidP="006E20D8">
      <w:pPr>
        <w:tabs>
          <w:tab w:val="left" w:pos="7185"/>
        </w:tabs>
        <w:spacing w:line="276" w:lineRule="auto"/>
        <w:ind w:left="1984"/>
        <w:rPr>
          <w:noProof/>
          <w:color w:val="000000" w:themeColor="text1"/>
          <w:szCs w:val="24"/>
        </w:rPr>
      </w:pPr>
      <w:r w:rsidRPr="00FF3AB3">
        <w:rPr>
          <w:noProof/>
          <w:color w:val="000000" w:themeColor="text1"/>
          <w:szCs w:val="24"/>
        </w:rPr>
        <w:tab/>
      </w:r>
    </w:p>
    <w:p w14:paraId="0C9BDC82" w14:textId="77777777" w:rsidR="004146E9" w:rsidRPr="00FF3AB3" w:rsidRDefault="004146E9" w:rsidP="0002235F">
      <w:pPr>
        <w:spacing w:line="276" w:lineRule="auto"/>
        <w:ind w:left="1984"/>
        <w:rPr>
          <w:noProof/>
          <w:color w:val="000000" w:themeColor="text1"/>
          <w:szCs w:val="24"/>
        </w:rPr>
      </w:pPr>
    </w:p>
    <w:p w14:paraId="7359BAC9" w14:textId="77777777" w:rsidR="004146E9" w:rsidRPr="00FF3AB3" w:rsidRDefault="004146E9" w:rsidP="0002235F">
      <w:pPr>
        <w:spacing w:line="276" w:lineRule="auto"/>
        <w:ind w:left="1984"/>
        <w:rPr>
          <w:noProof/>
          <w:color w:val="000000" w:themeColor="text1"/>
          <w:szCs w:val="24"/>
        </w:rPr>
      </w:pPr>
    </w:p>
    <w:p w14:paraId="090BF033" w14:textId="77777777" w:rsidR="004146E9" w:rsidRPr="00FF3AB3" w:rsidRDefault="004146E9" w:rsidP="0002235F">
      <w:pPr>
        <w:spacing w:line="276" w:lineRule="auto"/>
        <w:ind w:left="1984"/>
        <w:rPr>
          <w:noProof/>
          <w:color w:val="000000" w:themeColor="text1"/>
          <w:szCs w:val="24"/>
        </w:rPr>
      </w:pPr>
    </w:p>
    <w:p w14:paraId="2F2132A5" w14:textId="77777777" w:rsidR="004146E9" w:rsidRPr="00FF3AB3" w:rsidRDefault="004146E9" w:rsidP="0002235F">
      <w:pPr>
        <w:spacing w:line="276" w:lineRule="auto"/>
        <w:ind w:left="1984"/>
        <w:rPr>
          <w:noProof/>
          <w:color w:val="000000" w:themeColor="text1"/>
          <w:szCs w:val="24"/>
        </w:rPr>
      </w:pPr>
    </w:p>
    <w:p w14:paraId="44521D94" w14:textId="77777777" w:rsidR="004146E9" w:rsidRPr="00FF3AB3" w:rsidRDefault="004146E9" w:rsidP="0002235F">
      <w:pPr>
        <w:spacing w:line="276" w:lineRule="auto"/>
        <w:ind w:left="1984"/>
        <w:rPr>
          <w:noProof/>
          <w:color w:val="000000" w:themeColor="text1"/>
          <w:szCs w:val="24"/>
        </w:rPr>
      </w:pPr>
    </w:p>
    <w:p w14:paraId="3A2B9AC1" w14:textId="77777777" w:rsidR="004146E9" w:rsidRPr="00FF3AB3" w:rsidRDefault="004146E9" w:rsidP="0002235F">
      <w:pPr>
        <w:spacing w:line="276" w:lineRule="auto"/>
        <w:ind w:left="1984"/>
        <w:rPr>
          <w:noProof/>
          <w:color w:val="000000" w:themeColor="text1"/>
          <w:szCs w:val="24"/>
        </w:rPr>
      </w:pPr>
    </w:p>
    <w:p w14:paraId="160AD7AA" w14:textId="77777777" w:rsidR="004146E9" w:rsidRPr="00FF3AB3" w:rsidRDefault="004146E9" w:rsidP="0002235F">
      <w:pPr>
        <w:spacing w:line="276" w:lineRule="auto"/>
        <w:ind w:left="1984"/>
        <w:rPr>
          <w:noProof/>
          <w:color w:val="000000" w:themeColor="text1"/>
          <w:szCs w:val="24"/>
        </w:rPr>
      </w:pPr>
    </w:p>
    <w:p w14:paraId="2C7A85B8" w14:textId="77777777" w:rsidR="004146E9" w:rsidRPr="00FF3AB3" w:rsidRDefault="004146E9" w:rsidP="0002235F">
      <w:pPr>
        <w:spacing w:line="276" w:lineRule="auto"/>
        <w:ind w:left="1984"/>
        <w:rPr>
          <w:noProof/>
          <w:color w:val="000000" w:themeColor="text1"/>
          <w:szCs w:val="24"/>
        </w:rPr>
      </w:pPr>
    </w:p>
    <w:p w14:paraId="6D7C6AF4" w14:textId="77777777" w:rsidR="004146E9" w:rsidRPr="00FF3AB3" w:rsidRDefault="004146E9" w:rsidP="0002235F">
      <w:pPr>
        <w:spacing w:line="276" w:lineRule="auto"/>
        <w:ind w:left="1984"/>
        <w:rPr>
          <w:noProof/>
          <w:color w:val="000000" w:themeColor="text1"/>
          <w:szCs w:val="24"/>
        </w:rPr>
      </w:pPr>
    </w:p>
    <w:p w14:paraId="3C5794F8" w14:textId="77777777" w:rsidR="004146E9" w:rsidRPr="00FF3AB3" w:rsidRDefault="004146E9" w:rsidP="0002235F">
      <w:pPr>
        <w:spacing w:line="276" w:lineRule="auto"/>
        <w:ind w:left="1984"/>
        <w:rPr>
          <w:noProof/>
          <w:color w:val="000000" w:themeColor="text1"/>
          <w:szCs w:val="24"/>
        </w:rPr>
      </w:pPr>
    </w:p>
    <w:p w14:paraId="01479A8E" w14:textId="77777777" w:rsidR="004146E9" w:rsidRPr="00FF3AB3" w:rsidRDefault="004146E9" w:rsidP="0002235F">
      <w:pPr>
        <w:spacing w:line="276" w:lineRule="auto"/>
        <w:ind w:left="1984"/>
        <w:rPr>
          <w:noProof/>
          <w:color w:val="000000" w:themeColor="text1"/>
          <w:szCs w:val="24"/>
        </w:rPr>
      </w:pPr>
    </w:p>
    <w:p w14:paraId="316FDB7A" w14:textId="77777777" w:rsidR="004146E9" w:rsidRPr="00FF3AB3" w:rsidRDefault="004146E9" w:rsidP="0002235F">
      <w:pPr>
        <w:spacing w:line="276" w:lineRule="auto"/>
        <w:ind w:left="1984"/>
        <w:rPr>
          <w:noProof/>
          <w:color w:val="000000" w:themeColor="text1"/>
          <w:szCs w:val="24"/>
        </w:rPr>
      </w:pPr>
    </w:p>
    <w:p w14:paraId="09EA3FB6" w14:textId="77777777" w:rsidR="004146E9" w:rsidRPr="00FF3AB3" w:rsidRDefault="004146E9" w:rsidP="0002235F">
      <w:pPr>
        <w:spacing w:line="276" w:lineRule="auto"/>
        <w:ind w:left="1984"/>
        <w:rPr>
          <w:noProof/>
          <w:color w:val="000000" w:themeColor="text1"/>
          <w:szCs w:val="24"/>
        </w:rPr>
      </w:pPr>
    </w:p>
    <w:p w14:paraId="6D114D0D" w14:textId="66E11EDD" w:rsidR="004146E9" w:rsidRPr="00FF3AB3" w:rsidRDefault="004146E9" w:rsidP="0002235F">
      <w:pPr>
        <w:spacing w:line="276" w:lineRule="auto"/>
        <w:ind w:left="1984"/>
        <w:rPr>
          <w:noProof/>
          <w:color w:val="000000" w:themeColor="text1"/>
          <w:szCs w:val="24"/>
        </w:rPr>
      </w:pPr>
    </w:p>
    <w:p w14:paraId="59CB1EA7" w14:textId="53B91E3E" w:rsidR="004146E9" w:rsidRPr="00FF3AB3" w:rsidRDefault="004146E9" w:rsidP="0002235F">
      <w:pPr>
        <w:spacing w:line="276" w:lineRule="auto"/>
        <w:ind w:left="1984"/>
        <w:rPr>
          <w:noProof/>
          <w:color w:val="000000" w:themeColor="text1"/>
          <w:szCs w:val="24"/>
        </w:rPr>
      </w:pPr>
    </w:p>
    <w:p w14:paraId="1B89726E" w14:textId="1F56609A" w:rsidR="004146E9" w:rsidRPr="00FF3AB3" w:rsidRDefault="004146E9" w:rsidP="0002235F">
      <w:pPr>
        <w:spacing w:line="276" w:lineRule="auto"/>
        <w:ind w:left="1984"/>
        <w:rPr>
          <w:noProof/>
          <w:color w:val="000000" w:themeColor="text1"/>
          <w:szCs w:val="24"/>
        </w:rPr>
      </w:pPr>
    </w:p>
    <w:p w14:paraId="112D5AF0" w14:textId="64FF4B31" w:rsidR="004146E9" w:rsidRPr="00FF3AB3" w:rsidRDefault="00750FF2" w:rsidP="0002235F">
      <w:pPr>
        <w:spacing w:line="276" w:lineRule="auto"/>
        <w:ind w:left="1984"/>
        <w:rPr>
          <w:noProof/>
          <w:color w:val="000000" w:themeColor="text1"/>
          <w:szCs w:val="24"/>
        </w:rPr>
      </w:pPr>
      <w:r w:rsidRPr="00FF3AB3">
        <w:rPr>
          <w:noProof/>
          <w:kern w:val="0"/>
          <w:szCs w:val="24"/>
          <w:lang w:val="de-AT" w:eastAsia="de-AT"/>
        </w:rPr>
        <mc:AlternateContent>
          <mc:Choice Requires="wps">
            <w:drawing>
              <wp:anchor distT="0" distB="0" distL="114300" distR="114300" simplePos="0" relativeHeight="251654656" behindDoc="0" locked="0" layoutInCell="1" allowOverlap="1" wp14:anchorId="784731A4" wp14:editId="34E5FE68">
                <wp:simplePos x="0" y="0"/>
                <wp:positionH relativeFrom="column">
                  <wp:posOffset>-990600</wp:posOffset>
                </wp:positionH>
                <wp:positionV relativeFrom="paragraph">
                  <wp:posOffset>261620</wp:posOffset>
                </wp:positionV>
                <wp:extent cx="7625715" cy="31032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3103245"/>
                        </a:xfrm>
                        <a:prstGeom prst="rect">
                          <a:avLst/>
                        </a:prstGeom>
                        <a:solidFill>
                          <a:srgbClr val="A1785B"/>
                        </a:solidFill>
                        <a:ln w="6350">
                          <a:noFill/>
                        </a:ln>
                      </wps:spPr>
                      <wps:txbx>
                        <w:txbxContent>
                          <w:p w14:paraId="228CF692" w14:textId="2E2C6571" w:rsidR="00ED3D43" w:rsidRDefault="001032A6" w:rsidP="000C1824">
                            <w:pPr>
                              <w:spacing w:before="240" w:after="0" w:line="240" w:lineRule="auto"/>
                              <w:jc w:val="center"/>
                              <w:rPr>
                                <w:b/>
                                <w:color w:val="FFFFFF"/>
                                <w:kern w:val="0"/>
                                <w:sz w:val="56"/>
                                <w:szCs w:val="56"/>
                                <w:lang w:val="es-ES"/>
                              </w:rPr>
                            </w:pPr>
                            <w:r w:rsidRPr="00B00585">
                              <w:rPr>
                                <w:b/>
                                <w:color w:val="FFFFFF"/>
                                <w:kern w:val="0"/>
                                <w:sz w:val="56"/>
                                <w:szCs w:val="56"/>
                                <w:lang w:val="es-ES"/>
                              </w:rPr>
                              <w:t xml:space="preserve">MATERIAL DE </w:t>
                            </w:r>
                            <w:r w:rsidR="00274F44">
                              <w:rPr>
                                <w:b/>
                                <w:color w:val="FFFFFF"/>
                                <w:kern w:val="0"/>
                                <w:sz w:val="56"/>
                                <w:szCs w:val="56"/>
                                <w:lang w:val="es-ES"/>
                              </w:rPr>
                              <w:t>FORMACIÓN</w:t>
                            </w:r>
                          </w:p>
                          <w:p w14:paraId="4273167B" w14:textId="77777777" w:rsidR="001032A6" w:rsidRPr="00B00585" w:rsidRDefault="001032A6" w:rsidP="00274F44">
                            <w:pPr>
                              <w:spacing w:before="240" w:after="0" w:line="240" w:lineRule="auto"/>
                              <w:rPr>
                                <w:b/>
                                <w:color w:val="FFFFFF"/>
                                <w:kern w:val="0"/>
                                <w:sz w:val="56"/>
                                <w:szCs w:val="56"/>
                                <w:lang w:val="es-ES"/>
                              </w:rPr>
                            </w:pPr>
                          </w:p>
                          <w:p w14:paraId="691B46BD" w14:textId="77777777" w:rsidR="001032A6" w:rsidRPr="00B00585" w:rsidRDefault="001032A6" w:rsidP="00C83005">
                            <w:pPr>
                              <w:jc w:val="center"/>
                              <w:rPr>
                                <w:color w:val="FFFFFF" w:themeColor="background1"/>
                                <w:sz w:val="44"/>
                                <w:szCs w:val="44"/>
                                <w:lang w:val="es-ES"/>
                              </w:rPr>
                            </w:pPr>
                            <w:r w:rsidRPr="00B00585">
                              <w:rPr>
                                <w:color w:val="FFFFFF" w:themeColor="background1"/>
                                <w:sz w:val="44"/>
                                <w:szCs w:val="44"/>
                                <w:lang w:val="es-ES"/>
                              </w:rPr>
                              <w:t>Unidad didáctica 2</w:t>
                            </w:r>
                          </w:p>
                          <w:p w14:paraId="069BA037" w14:textId="4F087B8A" w:rsidR="00ED3D43" w:rsidRPr="001032A6" w:rsidRDefault="001032A6" w:rsidP="001032A6">
                            <w:pPr>
                              <w:spacing w:line="276" w:lineRule="auto"/>
                              <w:jc w:val="center"/>
                              <w:rPr>
                                <w:b/>
                                <w:color w:val="FFFFFF" w:themeColor="background1"/>
                                <w:sz w:val="40"/>
                                <w:szCs w:val="40"/>
                                <w:lang w:val="es-ES"/>
                              </w:rPr>
                            </w:pPr>
                            <w:r w:rsidRPr="001032A6">
                              <w:rPr>
                                <w:color w:val="FFFFFF" w:themeColor="background1"/>
                                <w:sz w:val="40"/>
                                <w:szCs w:val="40"/>
                                <w:lang w:val="es-ES"/>
                              </w:rPr>
                              <w:t>INSTRUCCIONES GENERALES PARA EL USO DE MATERIAL DE MADERA Y PANELES A BASE DE MADERA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8pt;margin-top:20.6pt;width:600.45pt;height:244.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" fillcolor="#a1785b" stroked="f" strokeweight=".5pt">
                <v:textbox>
                  <w:txbxContent>
                    <w:p w14:paraId="228CF692" w14:textId="2E2C6571" w:rsidR="00ED3D43" w:rsidRDefault="001032A6" w:rsidP="000C1824">
                      <w:pPr>
                        <w:spacing w:before="240" w:after="0" w:line="240" w:lineRule="auto"/>
                        <w:jc w:val="center"/>
                        <w:rPr>
                          <w:b/>
                          <w:color w:val="FFFFFF"/>
                          <w:kern w:val="0"/>
                          <w:sz w:val="56"/>
                          <w:szCs w:val="56"/>
                          <w:lang w:val="es-ES"/>
                        </w:rPr>
                      </w:pPr>
                      <w:r w:rsidRPr="00B00585">
                        <w:rPr>
                          <w:b/>
                          <w:color w:val="FFFFFF"/>
                          <w:kern w:val="0"/>
                          <w:sz w:val="56"/>
                          <w:szCs w:val="56"/>
                          <w:lang w:val="es-ES"/>
                        </w:rPr>
                        <w:t xml:space="preserve">MATERIAL DE </w:t>
                      </w:r>
                      <w:r w:rsidR="00274F44">
                        <w:rPr>
                          <w:b/>
                          <w:color w:val="FFFFFF"/>
                          <w:kern w:val="0"/>
                          <w:sz w:val="56"/>
                          <w:szCs w:val="56"/>
                          <w:lang w:val="es-ES"/>
                        </w:rPr>
                        <w:t>FORMACIÓN</w:t>
                      </w:r>
                    </w:p>
                    <w:p w14:paraId="4273167B" w14:textId="77777777" w:rsidR="001032A6" w:rsidRPr="00B00585" w:rsidRDefault="001032A6" w:rsidP="00274F44">
                      <w:pPr>
                        <w:spacing w:before="240" w:after="0" w:line="240" w:lineRule="auto"/>
                        <w:rPr>
                          <w:b/>
                          <w:color w:val="FFFFFF"/>
                          <w:kern w:val="0"/>
                          <w:sz w:val="56"/>
                          <w:szCs w:val="56"/>
                          <w:lang w:val="es-ES"/>
                        </w:rPr>
                      </w:pPr>
                    </w:p>
                    <w:p w14:paraId="691B46BD" w14:textId="77777777" w:rsidR="001032A6" w:rsidRPr="00B00585" w:rsidRDefault="001032A6" w:rsidP="00C83005">
                      <w:pPr>
                        <w:jc w:val="center"/>
                        <w:rPr>
                          <w:color w:val="FFFFFF" w:themeColor="background1"/>
                          <w:sz w:val="44"/>
                          <w:szCs w:val="44"/>
                          <w:lang w:val="es-ES"/>
                        </w:rPr>
                      </w:pPr>
                      <w:r w:rsidRPr="00B00585">
                        <w:rPr>
                          <w:color w:val="FFFFFF" w:themeColor="background1"/>
                          <w:sz w:val="44"/>
                          <w:szCs w:val="44"/>
                          <w:lang w:val="es-ES"/>
                        </w:rPr>
                        <w:t>Unidad didáctica 2</w:t>
                      </w:r>
                    </w:p>
                    <w:p w14:paraId="069BA037" w14:textId="4F087B8A" w:rsidR="00ED3D43" w:rsidRPr="001032A6" w:rsidRDefault="001032A6" w:rsidP="001032A6">
                      <w:pPr>
                        <w:spacing w:line="276" w:lineRule="auto"/>
                        <w:jc w:val="center"/>
                        <w:rPr>
                          <w:b/>
                          <w:color w:val="FFFFFF" w:themeColor="background1"/>
                          <w:sz w:val="40"/>
                          <w:szCs w:val="40"/>
                          <w:lang w:val="es-ES"/>
                        </w:rPr>
                      </w:pPr>
                      <w:r w:rsidRPr="001032A6">
                        <w:rPr>
                          <w:color w:val="FFFFFF" w:themeColor="background1"/>
                          <w:sz w:val="40"/>
                          <w:szCs w:val="40"/>
                          <w:lang w:val="es-ES"/>
                        </w:rPr>
                        <w:t>INSTRUCCIONES GENERALES PARA EL USO DE MATERIAL DE MADERA Y PANELES A BASE DE MADERA</w:t>
                      </w:r>
                    </w:p>
                  </w:txbxContent>
                </v:textbox>
              </v:shape>
            </w:pict>
          </mc:Fallback>
        </mc:AlternateContent>
      </w:r>
    </w:p>
    <w:p w14:paraId="222CAB36" w14:textId="03516794" w:rsidR="0002235F" w:rsidRPr="00FF3AB3" w:rsidRDefault="000F5576" w:rsidP="0002235F">
      <w:pPr>
        <w:spacing w:line="276" w:lineRule="auto"/>
        <w:ind w:left="1984"/>
        <w:rPr>
          <w:noProof/>
          <w:color w:val="000000" w:themeColor="text1"/>
          <w:szCs w:val="24"/>
        </w:rPr>
      </w:pPr>
      <w:r w:rsidRPr="00FF3AB3">
        <w:rPr>
          <w:noProof/>
          <w:szCs w:val="24"/>
          <w:lang w:val="de-AT" w:eastAsia="de-AT"/>
        </w:rPr>
        <mc:AlternateContent>
          <mc:Choice Requires="wps">
            <w:drawing>
              <wp:anchor distT="0" distB="0" distL="114300" distR="114300" simplePos="0" relativeHeight="251655680" behindDoc="0" locked="0" layoutInCell="1" allowOverlap="1" wp14:anchorId="2E990041" wp14:editId="765DA8CE">
                <wp:simplePos x="0" y="0"/>
                <wp:positionH relativeFrom="column">
                  <wp:posOffset>-914400</wp:posOffset>
                </wp:positionH>
                <wp:positionV relativeFrom="paragraph">
                  <wp:posOffset>2790825</wp:posOffset>
                </wp:positionV>
                <wp:extent cx="7553325" cy="1200785"/>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0785"/>
                        </a:xfrm>
                        <a:prstGeom prst="rect">
                          <a:avLst/>
                        </a:prstGeom>
                        <a:solidFill>
                          <a:srgbClr val="548235"/>
                        </a:solidFill>
                        <a:ln w="6350">
                          <a:noFill/>
                        </a:ln>
                      </wps:spPr>
                      <wps:txbx>
                        <w:txbxContent>
                          <w:p w14:paraId="2566BC08" w14:textId="32AB64C3" w:rsidR="00ED3D43" w:rsidRPr="00B00585" w:rsidRDefault="00ED3D43"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es-ES" w:eastAsia="en-US"/>
                              </w:rPr>
                            </w:pPr>
                            <w:r w:rsidRPr="00B00585">
                              <w:rPr>
                                <w:color w:val="FFFFFF"/>
                                <w:kern w:val="0"/>
                                <w:sz w:val="32"/>
                                <w:szCs w:val="22"/>
                                <w:lang w:val="es-ES"/>
                              </w:rPr>
                              <w:t>UPWOOD</w:t>
                            </w:r>
                          </w:p>
                          <w:p w14:paraId="75938044" w14:textId="23A1F94D" w:rsidR="00ED3D43" w:rsidRPr="001032A6" w:rsidRDefault="001032A6" w:rsidP="001032A6">
                            <w:pPr>
                              <w:spacing w:line="276" w:lineRule="auto"/>
                              <w:jc w:val="center"/>
                              <w:rPr>
                                <w:lang w:val="es-ES"/>
                              </w:rPr>
                            </w:pPr>
                            <w:r w:rsidRPr="001032A6">
                              <w:rPr>
                                <w:rFonts w:ascii="Noto Sans" w:eastAsia="Noto Sans" w:hAnsi="Noto Sans" w:cs="Noto Sans"/>
                                <w:i/>
                                <w:color w:val="FFFFFF"/>
                                <w:kern w:val="0"/>
                                <w:sz w:val="32"/>
                                <w:szCs w:val="32"/>
                                <w:lang w:val="es-ES" w:eastAsia="en-US"/>
                              </w:rPr>
                              <w:t>Capacitación de los trabajadores de la construcción en métodos de construcción con madera para edificios energéticamente eficientes</w:t>
                            </w:r>
                          </w:p>
                          <w:p w14:paraId="1947E5FB" w14:textId="77777777" w:rsidR="00ED3D43" w:rsidRPr="007E4891" w:rsidRDefault="00ED3D43"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ED3D43" w:rsidRPr="007E4891" w:rsidRDefault="00ED3D43"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ED3D43" w:rsidRPr="007E4891" w:rsidRDefault="00ED3D43"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90041" id="Text Box 11" o:spid="_x0000_s1027" type="#_x0000_t202" style="position:absolute;left:0;text-align:left;margin-left:-1in;margin-top:219.75pt;width:594.75pt;height:94.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" fillcolor="#548235" stroked="f" strokeweight=".5pt">
                <v:textbox>
                  <w:txbxContent>
                    <w:p w14:paraId="2566BC08" w14:textId="32AB64C3" w:rsidR="00ED3D43" w:rsidRPr="00B00585" w:rsidRDefault="00ED3D43"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es-ES" w:eastAsia="en-US"/>
                        </w:rPr>
                      </w:pPr>
                      <w:r w:rsidRPr="00B00585">
                        <w:rPr>
                          <w:color w:val="FFFFFF"/>
                          <w:kern w:val="0"/>
                          <w:sz w:val="32"/>
                          <w:szCs w:val="22"/>
                          <w:lang w:val="es-ES"/>
                        </w:rPr>
                        <w:t>UPWOOD</w:t>
                      </w:r>
                    </w:p>
                    <w:p w14:paraId="75938044" w14:textId="23A1F94D" w:rsidR="00ED3D43" w:rsidRPr="001032A6" w:rsidRDefault="001032A6" w:rsidP="001032A6">
                      <w:pPr>
                        <w:spacing w:line="276" w:lineRule="auto"/>
                        <w:jc w:val="center"/>
                        <w:rPr>
                          <w:lang w:val="es-ES"/>
                        </w:rPr>
                      </w:pPr>
                      <w:r w:rsidRPr="001032A6">
                        <w:rPr>
                          <w:rFonts w:ascii="Noto Sans" w:eastAsia="Noto Sans" w:hAnsi="Noto Sans" w:cs="Noto Sans"/>
                          <w:i/>
                          <w:color w:val="FFFFFF"/>
                          <w:kern w:val="0"/>
                          <w:sz w:val="32"/>
                          <w:szCs w:val="32"/>
                          <w:lang w:val="es-ES" w:eastAsia="en-US"/>
                        </w:rPr>
                        <w:t>Capacitación de los trabajadores de la construcción en métodos de construcción con madera para edificios energéticamente eficientes</w:t>
                      </w:r>
                    </w:p>
                    <w:p w14:paraId="1947E5FB" w14:textId="77777777" w:rsidR="00ED3D43" w:rsidRPr="007E4891" w:rsidRDefault="00ED3D43"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ED3D43" w:rsidRPr="007E4891" w:rsidRDefault="00ED3D43"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ED3D43" w:rsidRPr="007E4891" w:rsidRDefault="00ED3D43"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FF3AB3">
        <w:rPr>
          <w:noProof/>
          <w:color w:val="000000" w:themeColor="text1"/>
          <w:szCs w:val="24"/>
          <w:lang w:val="fi"/>
        </w:rPr>
        <w:br w:type="page"/>
      </w:r>
      <w:bookmarkStart w:id="0" w:name="_Toc39576256"/>
    </w:p>
    <w:p w14:paraId="337B41A3" w14:textId="485D31E7" w:rsidR="00170F2E" w:rsidRPr="00B00585" w:rsidRDefault="001032A6" w:rsidP="00AB688F">
      <w:pPr>
        <w:rPr>
          <w:b/>
          <w:bCs/>
        </w:rPr>
      </w:pPr>
      <w:proofErr w:type="spellStart"/>
      <w:r w:rsidRPr="00B00585">
        <w:rPr>
          <w:b/>
          <w:bCs/>
        </w:rPr>
        <w:lastRenderedPageBreak/>
        <w:t>Tabla</w:t>
      </w:r>
      <w:proofErr w:type="spellEnd"/>
      <w:r w:rsidRPr="00B00585">
        <w:rPr>
          <w:b/>
          <w:bCs/>
        </w:rPr>
        <w:t xml:space="preserve"> de </w:t>
      </w:r>
      <w:proofErr w:type="spellStart"/>
      <w:r w:rsidRPr="00B00585">
        <w:rPr>
          <w:b/>
          <w:bCs/>
        </w:rPr>
        <w:t>contenido</w:t>
      </w:r>
      <w:proofErr w:type="spellEnd"/>
    </w:p>
    <w:bookmarkStart w:id="1" w:name="_Toc60156079" w:displacedByCustomXml="next"/>
    <w:bookmarkStart w:id="2" w:name="_Toc59104785" w:displacedByCustomXml="next"/>
    <w:bookmarkStart w:id="3" w:name="_Toc60155085" w:displacedByCustomXml="next"/>
    <w:sdt>
      <w:sdtPr>
        <w:rPr>
          <w:b/>
          <w:bCs/>
          <w:lang w:val="fi-FI"/>
        </w:rPr>
        <w:id w:val="917291519"/>
        <w:docPartObj>
          <w:docPartGallery w:val="Table of Contents"/>
          <w:docPartUnique/>
        </w:docPartObj>
      </w:sdtPr>
      <w:sdtEndPr>
        <w:rPr>
          <w:b w:val="0"/>
          <w:bCs w:val="0"/>
          <w:lang w:val="en-US"/>
        </w:rPr>
      </w:sdtEndPr>
      <w:sdtContent>
        <w:bookmarkEnd w:id="3" w:displacedByCustomXml="prev"/>
        <w:bookmarkEnd w:id="2" w:displacedByCustomXml="prev"/>
        <w:bookmarkEnd w:id="1" w:displacedByCustomXml="prev"/>
        <w:p w14:paraId="7E3E1F08" w14:textId="0D4A0D34" w:rsidR="008D4444" w:rsidRDefault="00806D15">
          <w:pPr>
            <w:pStyle w:val="TDC1"/>
            <w:tabs>
              <w:tab w:val="left" w:pos="1701"/>
              <w:tab w:val="right" w:leader="dot" w:pos="9017"/>
            </w:tabs>
            <w:rPr>
              <w:rFonts w:asciiTheme="minorHAnsi" w:eastAsiaTheme="minorEastAsia" w:hAnsiTheme="minorHAnsi"/>
              <w:noProof/>
              <w:kern w:val="0"/>
              <w:sz w:val="22"/>
              <w:szCs w:val="22"/>
              <w:lang w:val="es-ES" w:eastAsia="es-ES"/>
            </w:rPr>
          </w:pPr>
          <w:r w:rsidRPr="00FF3AB3">
            <w:rPr>
              <w:rFonts w:eastAsiaTheme="majorEastAsia" w:cstheme="majorBidi"/>
              <w:color w:val="538135"/>
              <w:sz w:val="28"/>
            </w:rPr>
            <w:fldChar w:fldCharType="begin"/>
          </w:r>
          <w:r w:rsidRPr="00C8631D">
            <w:instrText xml:space="preserve"> TOC \o "1-3" \h \z \u </w:instrText>
          </w:r>
          <w:r w:rsidRPr="00FF3AB3">
            <w:rPr>
              <w:rFonts w:eastAsiaTheme="majorEastAsia" w:cstheme="majorBidi"/>
              <w:color w:val="538135"/>
              <w:sz w:val="28"/>
            </w:rPr>
            <w:fldChar w:fldCharType="separate"/>
          </w:r>
          <w:hyperlink w:anchor="_Toc92884722" w:history="1">
            <w:r w:rsidR="008D4444" w:rsidRPr="001657EB">
              <w:rPr>
                <w:rStyle w:val="Hipervnculo"/>
                <w:rFonts w:cs="Calibri"/>
                <w:noProof/>
                <w:lang w:val="fi-FI" w:eastAsia="en-US"/>
              </w:rPr>
              <w:t>1.</w:t>
            </w:r>
            <w:r w:rsidR="008D4444">
              <w:rPr>
                <w:rFonts w:asciiTheme="minorHAnsi" w:eastAsiaTheme="minorEastAsia" w:hAnsiTheme="minorHAnsi"/>
                <w:noProof/>
                <w:kern w:val="0"/>
                <w:sz w:val="22"/>
                <w:szCs w:val="22"/>
                <w:lang w:val="es-ES" w:eastAsia="es-ES"/>
              </w:rPr>
              <w:tab/>
            </w:r>
            <w:r w:rsidR="008D4444" w:rsidRPr="001657EB">
              <w:rPr>
                <w:rStyle w:val="Hipervnculo"/>
                <w:noProof/>
                <w:lang w:val="fi-FI" w:eastAsia="en-US"/>
              </w:rPr>
              <w:t>Marcado CE</w:t>
            </w:r>
            <w:r w:rsidR="008D4444">
              <w:rPr>
                <w:noProof/>
                <w:webHidden/>
              </w:rPr>
              <w:tab/>
            </w:r>
            <w:r w:rsidR="008D4444">
              <w:rPr>
                <w:noProof/>
                <w:webHidden/>
              </w:rPr>
              <w:fldChar w:fldCharType="begin"/>
            </w:r>
            <w:r w:rsidR="008D4444">
              <w:rPr>
                <w:noProof/>
                <w:webHidden/>
              </w:rPr>
              <w:instrText xml:space="preserve"> PAGEREF _Toc92884722 \h </w:instrText>
            </w:r>
            <w:r w:rsidR="008D4444">
              <w:rPr>
                <w:noProof/>
                <w:webHidden/>
              </w:rPr>
            </w:r>
            <w:r w:rsidR="008D4444">
              <w:rPr>
                <w:noProof/>
                <w:webHidden/>
              </w:rPr>
              <w:fldChar w:fldCharType="separate"/>
            </w:r>
            <w:r w:rsidR="008D4444">
              <w:rPr>
                <w:noProof/>
                <w:webHidden/>
              </w:rPr>
              <w:t>3</w:t>
            </w:r>
            <w:r w:rsidR="008D4444">
              <w:rPr>
                <w:noProof/>
                <w:webHidden/>
              </w:rPr>
              <w:fldChar w:fldCharType="end"/>
            </w:r>
          </w:hyperlink>
        </w:p>
        <w:p w14:paraId="303966F9" w14:textId="221AB16D" w:rsidR="008D4444" w:rsidRDefault="00CE443C">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92884723" w:history="1">
            <w:r w:rsidR="008D4444" w:rsidRPr="001657EB">
              <w:rPr>
                <w:rStyle w:val="Hipervnculo"/>
                <w:noProof/>
                <w:lang w:val="fi-FI" w:eastAsia="en-US"/>
              </w:rPr>
              <w:t>2.</w:t>
            </w:r>
            <w:r w:rsidR="008D4444">
              <w:rPr>
                <w:rFonts w:asciiTheme="minorHAnsi" w:eastAsiaTheme="minorEastAsia" w:hAnsiTheme="minorHAnsi"/>
                <w:noProof/>
                <w:kern w:val="0"/>
                <w:sz w:val="22"/>
                <w:szCs w:val="22"/>
                <w:lang w:val="es-ES" w:eastAsia="es-ES"/>
              </w:rPr>
              <w:tab/>
            </w:r>
            <w:r w:rsidR="008D4444" w:rsidRPr="001657EB">
              <w:rPr>
                <w:rStyle w:val="Hipervnculo"/>
                <w:noProof/>
                <w:lang w:val="fi-FI" w:eastAsia="en-US"/>
              </w:rPr>
              <w:t>Madera aserrada</w:t>
            </w:r>
            <w:r w:rsidR="008D4444">
              <w:rPr>
                <w:noProof/>
                <w:webHidden/>
              </w:rPr>
              <w:tab/>
            </w:r>
            <w:r w:rsidR="008D4444">
              <w:rPr>
                <w:noProof/>
                <w:webHidden/>
              </w:rPr>
              <w:fldChar w:fldCharType="begin"/>
            </w:r>
            <w:r w:rsidR="008D4444">
              <w:rPr>
                <w:noProof/>
                <w:webHidden/>
              </w:rPr>
              <w:instrText xml:space="preserve"> PAGEREF _Toc92884723 \h </w:instrText>
            </w:r>
            <w:r w:rsidR="008D4444">
              <w:rPr>
                <w:noProof/>
                <w:webHidden/>
              </w:rPr>
            </w:r>
            <w:r w:rsidR="008D4444">
              <w:rPr>
                <w:noProof/>
                <w:webHidden/>
              </w:rPr>
              <w:fldChar w:fldCharType="separate"/>
            </w:r>
            <w:r w:rsidR="008D4444">
              <w:rPr>
                <w:noProof/>
                <w:webHidden/>
              </w:rPr>
              <w:t>3</w:t>
            </w:r>
            <w:r w:rsidR="008D4444">
              <w:rPr>
                <w:noProof/>
                <w:webHidden/>
              </w:rPr>
              <w:fldChar w:fldCharType="end"/>
            </w:r>
          </w:hyperlink>
        </w:p>
        <w:p w14:paraId="25303C0B" w14:textId="01EF2578" w:rsidR="008D4444" w:rsidRDefault="00CE443C">
          <w:pPr>
            <w:pStyle w:val="TDC2"/>
            <w:rPr>
              <w:rFonts w:asciiTheme="minorHAnsi" w:eastAsiaTheme="minorEastAsia" w:hAnsiTheme="minorHAnsi"/>
              <w:noProof/>
              <w:kern w:val="0"/>
              <w:sz w:val="22"/>
              <w:szCs w:val="22"/>
              <w:lang w:val="es-ES" w:eastAsia="es-ES"/>
            </w:rPr>
          </w:pPr>
          <w:hyperlink w:anchor="_Toc92884724" w:history="1">
            <w:r w:rsidR="008D4444" w:rsidRPr="001657EB">
              <w:rPr>
                <w:rStyle w:val="Hipervnculo"/>
                <w:noProof/>
                <w:lang w:val="es-ES" w:eastAsia="en-US"/>
              </w:rPr>
              <w:t>2.1</w:t>
            </w:r>
            <w:r w:rsidR="008D4444">
              <w:rPr>
                <w:rFonts w:asciiTheme="minorHAnsi" w:eastAsiaTheme="minorEastAsia" w:hAnsiTheme="minorHAnsi"/>
                <w:noProof/>
                <w:kern w:val="0"/>
                <w:sz w:val="22"/>
                <w:szCs w:val="22"/>
                <w:lang w:val="es-ES" w:eastAsia="es-ES"/>
              </w:rPr>
              <w:tab/>
            </w:r>
            <w:r w:rsidR="008D4444" w:rsidRPr="001657EB">
              <w:rPr>
                <w:rStyle w:val="Hipervnculo"/>
                <w:noProof/>
                <w:lang w:val="es-ES" w:eastAsia="en-US"/>
              </w:rPr>
              <w:t>Madera tratada térmicamente</w:t>
            </w:r>
            <w:r w:rsidR="008D4444">
              <w:rPr>
                <w:noProof/>
                <w:webHidden/>
              </w:rPr>
              <w:tab/>
            </w:r>
            <w:r w:rsidR="008D4444">
              <w:rPr>
                <w:noProof/>
                <w:webHidden/>
              </w:rPr>
              <w:fldChar w:fldCharType="begin"/>
            </w:r>
            <w:r w:rsidR="008D4444">
              <w:rPr>
                <w:noProof/>
                <w:webHidden/>
              </w:rPr>
              <w:instrText xml:space="preserve"> PAGEREF _Toc92884724 \h </w:instrText>
            </w:r>
            <w:r w:rsidR="008D4444">
              <w:rPr>
                <w:noProof/>
                <w:webHidden/>
              </w:rPr>
            </w:r>
            <w:r w:rsidR="008D4444">
              <w:rPr>
                <w:noProof/>
                <w:webHidden/>
              </w:rPr>
              <w:fldChar w:fldCharType="separate"/>
            </w:r>
            <w:r w:rsidR="008D4444">
              <w:rPr>
                <w:noProof/>
                <w:webHidden/>
              </w:rPr>
              <w:t>5</w:t>
            </w:r>
            <w:r w:rsidR="008D4444">
              <w:rPr>
                <w:noProof/>
                <w:webHidden/>
              </w:rPr>
              <w:fldChar w:fldCharType="end"/>
            </w:r>
          </w:hyperlink>
        </w:p>
        <w:p w14:paraId="467C46D1" w14:textId="723131B8" w:rsidR="008D4444" w:rsidRDefault="00CE443C">
          <w:pPr>
            <w:pStyle w:val="TDC2"/>
            <w:rPr>
              <w:rFonts w:asciiTheme="minorHAnsi" w:eastAsiaTheme="minorEastAsia" w:hAnsiTheme="minorHAnsi"/>
              <w:noProof/>
              <w:kern w:val="0"/>
              <w:sz w:val="22"/>
              <w:szCs w:val="22"/>
              <w:lang w:val="es-ES" w:eastAsia="es-ES"/>
            </w:rPr>
          </w:pPr>
          <w:hyperlink w:anchor="_Toc92884725" w:history="1">
            <w:r w:rsidR="008D4444" w:rsidRPr="001657EB">
              <w:rPr>
                <w:rStyle w:val="Hipervnculo"/>
                <w:noProof/>
                <w:lang w:eastAsia="en-US"/>
              </w:rPr>
              <w:t>2.2</w:t>
            </w:r>
            <w:r w:rsidR="008D4444">
              <w:rPr>
                <w:rFonts w:asciiTheme="minorHAnsi" w:eastAsiaTheme="minorEastAsia" w:hAnsiTheme="minorHAnsi"/>
                <w:noProof/>
                <w:kern w:val="0"/>
                <w:sz w:val="22"/>
                <w:szCs w:val="22"/>
                <w:lang w:val="es-ES" w:eastAsia="es-ES"/>
              </w:rPr>
              <w:tab/>
            </w:r>
            <w:r w:rsidR="008D4444" w:rsidRPr="001657EB">
              <w:rPr>
                <w:rStyle w:val="Hipervnculo"/>
                <w:noProof/>
                <w:lang w:eastAsia="en-US"/>
              </w:rPr>
              <w:t>Madera impregnada a presión</w:t>
            </w:r>
            <w:r w:rsidR="008D4444">
              <w:rPr>
                <w:noProof/>
                <w:webHidden/>
              </w:rPr>
              <w:tab/>
            </w:r>
            <w:r w:rsidR="008D4444">
              <w:rPr>
                <w:noProof/>
                <w:webHidden/>
              </w:rPr>
              <w:fldChar w:fldCharType="begin"/>
            </w:r>
            <w:r w:rsidR="008D4444">
              <w:rPr>
                <w:noProof/>
                <w:webHidden/>
              </w:rPr>
              <w:instrText xml:space="preserve"> PAGEREF _Toc92884725 \h </w:instrText>
            </w:r>
            <w:r w:rsidR="008D4444">
              <w:rPr>
                <w:noProof/>
                <w:webHidden/>
              </w:rPr>
            </w:r>
            <w:r w:rsidR="008D4444">
              <w:rPr>
                <w:noProof/>
                <w:webHidden/>
              </w:rPr>
              <w:fldChar w:fldCharType="separate"/>
            </w:r>
            <w:r w:rsidR="008D4444">
              <w:rPr>
                <w:noProof/>
                <w:webHidden/>
              </w:rPr>
              <w:t>7</w:t>
            </w:r>
            <w:r w:rsidR="008D4444">
              <w:rPr>
                <w:noProof/>
                <w:webHidden/>
              </w:rPr>
              <w:fldChar w:fldCharType="end"/>
            </w:r>
          </w:hyperlink>
        </w:p>
        <w:p w14:paraId="28B58B15" w14:textId="5B595ED7" w:rsidR="008D4444" w:rsidRDefault="00CE443C">
          <w:pPr>
            <w:pStyle w:val="TDC2"/>
            <w:rPr>
              <w:rFonts w:asciiTheme="minorHAnsi" w:eastAsiaTheme="minorEastAsia" w:hAnsiTheme="minorHAnsi"/>
              <w:noProof/>
              <w:kern w:val="0"/>
              <w:sz w:val="22"/>
              <w:szCs w:val="22"/>
              <w:lang w:val="es-ES" w:eastAsia="es-ES"/>
            </w:rPr>
          </w:pPr>
          <w:hyperlink w:anchor="_Toc92884726" w:history="1">
            <w:r w:rsidR="008D4444" w:rsidRPr="001657EB">
              <w:rPr>
                <w:rStyle w:val="Hipervnculo"/>
                <w:noProof/>
                <w:lang w:eastAsia="en-US"/>
              </w:rPr>
              <w:t>2.3</w:t>
            </w:r>
            <w:r w:rsidR="008D4444">
              <w:rPr>
                <w:rFonts w:asciiTheme="minorHAnsi" w:eastAsiaTheme="minorEastAsia" w:hAnsiTheme="minorHAnsi"/>
                <w:noProof/>
                <w:kern w:val="0"/>
                <w:sz w:val="22"/>
                <w:szCs w:val="22"/>
                <w:lang w:val="es-ES" w:eastAsia="es-ES"/>
              </w:rPr>
              <w:tab/>
            </w:r>
            <w:r w:rsidR="008D4444" w:rsidRPr="001657EB">
              <w:rPr>
                <w:rStyle w:val="Hipervnculo"/>
                <w:noProof/>
                <w:lang w:eastAsia="en-US"/>
              </w:rPr>
              <w:t>Madera laminada</w:t>
            </w:r>
            <w:r w:rsidR="008D4444">
              <w:rPr>
                <w:noProof/>
                <w:webHidden/>
              </w:rPr>
              <w:tab/>
            </w:r>
            <w:r w:rsidR="008D4444">
              <w:rPr>
                <w:noProof/>
                <w:webHidden/>
              </w:rPr>
              <w:fldChar w:fldCharType="begin"/>
            </w:r>
            <w:r w:rsidR="008D4444">
              <w:rPr>
                <w:noProof/>
                <w:webHidden/>
              </w:rPr>
              <w:instrText xml:space="preserve"> PAGEREF _Toc92884726 \h </w:instrText>
            </w:r>
            <w:r w:rsidR="008D4444">
              <w:rPr>
                <w:noProof/>
                <w:webHidden/>
              </w:rPr>
            </w:r>
            <w:r w:rsidR="008D4444">
              <w:rPr>
                <w:noProof/>
                <w:webHidden/>
              </w:rPr>
              <w:fldChar w:fldCharType="separate"/>
            </w:r>
            <w:r w:rsidR="008D4444">
              <w:rPr>
                <w:noProof/>
                <w:webHidden/>
              </w:rPr>
              <w:t>7</w:t>
            </w:r>
            <w:r w:rsidR="008D4444">
              <w:rPr>
                <w:noProof/>
                <w:webHidden/>
              </w:rPr>
              <w:fldChar w:fldCharType="end"/>
            </w:r>
          </w:hyperlink>
        </w:p>
        <w:p w14:paraId="57A55F39" w14:textId="043EEAFE" w:rsidR="008D4444" w:rsidRDefault="00CE443C">
          <w:pPr>
            <w:pStyle w:val="TDC2"/>
            <w:rPr>
              <w:rFonts w:asciiTheme="minorHAnsi" w:eastAsiaTheme="minorEastAsia" w:hAnsiTheme="minorHAnsi"/>
              <w:noProof/>
              <w:kern w:val="0"/>
              <w:sz w:val="22"/>
              <w:szCs w:val="22"/>
              <w:lang w:val="es-ES" w:eastAsia="es-ES"/>
            </w:rPr>
          </w:pPr>
          <w:hyperlink w:anchor="_Toc92884727" w:history="1">
            <w:r w:rsidR="008D4444" w:rsidRPr="001657EB">
              <w:rPr>
                <w:rStyle w:val="Hipervnculo"/>
                <w:noProof/>
                <w:lang w:val="es-ES" w:eastAsia="en-US"/>
              </w:rPr>
              <w:t>2.4</w:t>
            </w:r>
            <w:r w:rsidR="008D4444">
              <w:rPr>
                <w:rFonts w:asciiTheme="minorHAnsi" w:eastAsiaTheme="minorEastAsia" w:hAnsiTheme="minorHAnsi"/>
                <w:noProof/>
                <w:kern w:val="0"/>
                <w:sz w:val="22"/>
                <w:szCs w:val="22"/>
                <w:lang w:val="es-ES" w:eastAsia="es-ES"/>
              </w:rPr>
              <w:tab/>
            </w:r>
            <w:r w:rsidR="008D4444" w:rsidRPr="001657EB">
              <w:rPr>
                <w:rStyle w:val="Hipervnculo"/>
                <w:noProof/>
                <w:lang w:val="es-ES" w:eastAsia="en-US"/>
              </w:rPr>
              <w:t>Madera unida por juntas dentadas</w:t>
            </w:r>
            <w:r w:rsidR="008D4444">
              <w:rPr>
                <w:noProof/>
                <w:webHidden/>
              </w:rPr>
              <w:tab/>
            </w:r>
            <w:r w:rsidR="008D4444">
              <w:rPr>
                <w:noProof/>
                <w:webHidden/>
              </w:rPr>
              <w:fldChar w:fldCharType="begin"/>
            </w:r>
            <w:r w:rsidR="008D4444">
              <w:rPr>
                <w:noProof/>
                <w:webHidden/>
              </w:rPr>
              <w:instrText xml:space="preserve"> PAGEREF _Toc92884727 \h </w:instrText>
            </w:r>
            <w:r w:rsidR="008D4444">
              <w:rPr>
                <w:noProof/>
                <w:webHidden/>
              </w:rPr>
            </w:r>
            <w:r w:rsidR="008D4444">
              <w:rPr>
                <w:noProof/>
                <w:webHidden/>
              </w:rPr>
              <w:fldChar w:fldCharType="separate"/>
            </w:r>
            <w:r w:rsidR="008D4444">
              <w:rPr>
                <w:noProof/>
                <w:webHidden/>
              </w:rPr>
              <w:t>8</w:t>
            </w:r>
            <w:r w:rsidR="008D4444">
              <w:rPr>
                <w:noProof/>
                <w:webHidden/>
              </w:rPr>
              <w:fldChar w:fldCharType="end"/>
            </w:r>
          </w:hyperlink>
        </w:p>
        <w:p w14:paraId="7E42E931" w14:textId="1E53A7A8" w:rsidR="008D4444" w:rsidRDefault="00CE443C">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92884728" w:history="1">
            <w:r w:rsidR="008D4444" w:rsidRPr="001657EB">
              <w:rPr>
                <w:rStyle w:val="Hipervnculo"/>
                <w:noProof/>
                <w:lang w:val="es-ES" w:eastAsia="en-US"/>
              </w:rPr>
              <w:t>3.</w:t>
            </w:r>
            <w:r w:rsidR="008D4444">
              <w:rPr>
                <w:rFonts w:asciiTheme="minorHAnsi" w:eastAsiaTheme="minorEastAsia" w:hAnsiTheme="minorHAnsi"/>
                <w:noProof/>
                <w:kern w:val="0"/>
                <w:sz w:val="22"/>
                <w:szCs w:val="22"/>
                <w:lang w:val="es-ES" w:eastAsia="es-ES"/>
              </w:rPr>
              <w:tab/>
            </w:r>
            <w:r w:rsidR="008D4444" w:rsidRPr="001657EB">
              <w:rPr>
                <w:rStyle w:val="Hipervnculo"/>
                <w:noProof/>
                <w:lang w:val="es-ES" w:eastAsia="en-US"/>
              </w:rPr>
              <w:t>Peligros más comunes para la madera</w:t>
            </w:r>
            <w:r w:rsidR="008D4444">
              <w:rPr>
                <w:noProof/>
                <w:webHidden/>
              </w:rPr>
              <w:tab/>
            </w:r>
            <w:r w:rsidR="008D4444">
              <w:rPr>
                <w:noProof/>
                <w:webHidden/>
              </w:rPr>
              <w:fldChar w:fldCharType="begin"/>
            </w:r>
            <w:r w:rsidR="008D4444">
              <w:rPr>
                <w:noProof/>
                <w:webHidden/>
              </w:rPr>
              <w:instrText xml:space="preserve"> PAGEREF _Toc92884728 \h </w:instrText>
            </w:r>
            <w:r w:rsidR="008D4444">
              <w:rPr>
                <w:noProof/>
                <w:webHidden/>
              </w:rPr>
            </w:r>
            <w:r w:rsidR="008D4444">
              <w:rPr>
                <w:noProof/>
                <w:webHidden/>
              </w:rPr>
              <w:fldChar w:fldCharType="separate"/>
            </w:r>
            <w:r w:rsidR="008D4444">
              <w:rPr>
                <w:noProof/>
                <w:webHidden/>
              </w:rPr>
              <w:t>8</w:t>
            </w:r>
            <w:r w:rsidR="008D4444">
              <w:rPr>
                <w:noProof/>
                <w:webHidden/>
              </w:rPr>
              <w:fldChar w:fldCharType="end"/>
            </w:r>
          </w:hyperlink>
        </w:p>
        <w:p w14:paraId="67F8F4AF" w14:textId="4B36D890" w:rsidR="008D4444" w:rsidRDefault="00CE443C">
          <w:pPr>
            <w:pStyle w:val="TDC2"/>
            <w:rPr>
              <w:rFonts w:asciiTheme="minorHAnsi" w:eastAsiaTheme="minorEastAsia" w:hAnsiTheme="minorHAnsi"/>
              <w:noProof/>
              <w:kern w:val="0"/>
              <w:sz w:val="22"/>
              <w:szCs w:val="22"/>
              <w:lang w:val="es-ES" w:eastAsia="es-ES"/>
            </w:rPr>
          </w:pPr>
          <w:hyperlink w:anchor="_Toc92884729" w:history="1">
            <w:r w:rsidR="008D4444" w:rsidRPr="001657EB">
              <w:rPr>
                <w:rStyle w:val="Hipervnculo"/>
                <w:noProof/>
                <w:lang w:eastAsia="en-US"/>
              </w:rPr>
              <w:t>4.1.</w:t>
            </w:r>
            <w:r w:rsidR="008D4444">
              <w:rPr>
                <w:rFonts w:asciiTheme="minorHAnsi" w:eastAsiaTheme="minorEastAsia" w:hAnsiTheme="minorHAnsi"/>
                <w:noProof/>
                <w:kern w:val="0"/>
                <w:sz w:val="22"/>
                <w:szCs w:val="22"/>
                <w:lang w:val="es-ES" w:eastAsia="es-ES"/>
              </w:rPr>
              <w:tab/>
            </w:r>
            <w:r w:rsidR="008D4444" w:rsidRPr="001657EB">
              <w:rPr>
                <w:rStyle w:val="Hipervnculo"/>
                <w:noProof/>
                <w:lang w:eastAsia="en-US"/>
              </w:rPr>
              <w:t>Plagas</w:t>
            </w:r>
            <w:r w:rsidR="008D4444">
              <w:rPr>
                <w:noProof/>
                <w:webHidden/>
              </w:rPr>
              <w:tab/>
            </w:r>
            <w:r w:rsidR="008D4444">
              <w:rPr>
                <w:noProof/>
                <w:webHidden/>
              </w:rPr>
              <w:fldChar w:fldCharType="begin"/>
            </w:r>
            <w:r w:rsidR="008D4444">
              <w:rPr>
                <w:noProof/>
                <w:webHidden/>
              </w:rPr>
              <w:instrText xml:space="preserve"> PAGEREF _Toc92884729 \h </w:instrText>
            </w:r>
            <w:r w:rsidR="008D4444">
              <w:rPr>
                <w:noProof/>
                <w:webHidden/>
              </w:rPr>
            </w:r>
            <w:r w:rsidR="008D4444">
              <w:rPr>
                <w:noProof/>
                <w:webHidden/>
              </w:rPr>
              <w:fldChar w:fldCharType="separate"/>
            </w:r>
            <w:r w:rsidR="008D4444">
              <w:rPr>
                <w:noProof/>
                <w:webHidden/>
              </w:rPr>
              <w:t>8</w:t>
            </w:r>
            <w:r w:rsidR="008D4444">
              <w:rPr>
                <w:noProof/>
                <w:webHidden/>
              </w:rPr>
              <w:fldChar w:fldCharType="end"/>
            </w:r>
          </w:hyperlink>
        </w:p>
        <w:p w14:paraId="54CFCF64" w14:textId="6758C8DF" w:rsidR="008D4444" w:rsidRDefault="00CE443C">
          <w:pPr>
            <w:pStyle w:val="TDC2"/>
            <w:rPr>
              <w:rFonts w:asciiTheme="minorHAnsi" w:eastAsiaTheme="minorEastAsia" w:hAnsiTheme="minorHAnsi"/>
              <w:noProof/>
              <w:kern w:val="0"/>
              <w:sz w:val="22"/>
              <w:szCs w:val="22"/>
              <w:lang w:val="es-ES" w:eastAsia="es-ES"/>
            </w:rPr>
          </w:pPr>
          <w:hyperlink w:anchor="_Toc92884730" w:history="1">
            <w:r w:rsidR="008D4444" w:rsidRPr="001657EB">
              <w:rPr>
                <w:rStyle w:val="Hipervnculo"/>
                <w:noProof/>
                <w:lang w:val="es-ES" w:eastAsia="en-US"/>
              </w:rPr>
              <w:t>4.2.</w:t>
            </w:r>
            <w:r w:rsidR="008D4444">
              <w:rPr>
                <w:rFonts w:asciiTheme="minorHAnsi" w:eastAsiaTheme="minorEastAsia" w:hAnsiTheme="minorHAnsi"/>
                <w:noProof/>
                <w:kern w:val="0"/>
                <w:sz w:val="22"/>
                <w:szCs w:val="22"/>
                <w:lang w:val="es-ES" w:eastAsia="es-ES"/>
              </w:rPr>
              <w:tab/>
            </w:r>
            <w:r w:rsidR="008D4444" w:rsidRPr="001657EB">
              <w:rPr>
                <w:rStyle w:val="Hipervnculo"/>
                <w:noProof/>
                <w:lang w:val="es-ES" w:eastAsia="en-US"/>
              </w:rPr>
              <w:t>Bacterias, moho y hongos</w:t>
            </w:r>
            <w:r w:rsidR="008D4444">
              <w:rPr>
                <w:noProof/>
                <w:webHidden/>
              </w:rPr>
              <w:tab/>
            </w:r>
            <w:r w:rsidR="008D4444">
              <w:rPr>
                <w:noProof/>
                <w:webHidden/>
              </w:rPr>
              <w:fldChar w:fldCharType="begin"/>
            </w:r>
            <w:r w:rsidR="008D4444">
              <w:rPr>
                <w:noProof/>
                <w:webHidden/>
              </w:rPr>
              <w:instrText xml:space="preserve"> PAGEREF _Toc92884730 \h </w:instrText>
            </w:r>
            <w:r w:rsidR="008D4444">
              <w:rPr>
                <w:noProof/>
                <w:webHidden/>
              </w:rPr>
            </w:r>
            <w:r w:rsidR="008D4444">
              <w:rPr>
                <w:noProof/>
                <w:webHidden/>
              </w:rPr>
              <w:fldChar w:fldCharType="separate"/>
            </w:r>
            <w:r w:rsidR="008D4444">
              <w:rPr>
                <w:noProof/>
                <w:webHidden/>
              </w:rPr>
              <w:t>9</w:t>
            </w:r>
            <w:r w:rsidR="008D4444">
              <w:rPr>
                <w:noProof/>
                <w:webHidden/>
              </w:rPr>
              <w:fldChar w:fldCharType="end"/>
            </w:r>
          </w:hyperlink>
        </w:p>
        <w:p w14:paraId="435405CC" w14:textId="37B42319" w:rsidR="008D4444" w:rsidRDefault="00CE443C">
          <w:pPr>
            <w:pStyle w:val="TDC2"/>
            <w:rPr>
              <w:rFonts w:asciiTheme="minorHAnsi" w:eastAsiaTheme="minorEastAsia" w:hAnsiTheme="minorHAnsi"/>
              <w:noProof/>
              <w:kern w:val="0"/>
              <w:sz w:val="22"/>
              <w:szCs w:val="22"/>
              <w:lang w:val="es-ES" w:eastAsia="es-ES"/>
            </w:rPr>
          </w:pPr>
          <w:hyperlink w:anchor="_Toc92884731" w:history="1">
            <w:r w:rsidR="008D4444" w:rsidRPr="001657EB">
              <w:rPr>
                <w:rStyle w:val="Hipervnculo"/>
                <w:noProof/>
                <w:lang w:eastAsia="en-US"/>
              </w:rPr>
              <w:t>4.3.</w:t>
            </w:r>
            <w:r w:rsidR="008D4444">
              <w:rPr>
                <w:rFonts w:asciiTheme="minorHAnsi" w:eastAsiaTheme="minorEastAsia" w:hAnsiTheme="minorHAnsi"/>
                <w:noProof/>
                <w:kern w:val="0"/>
                <w:sz w:val="22"/>
                <w:szCs w:val="22"/>
                <w:lang w:val="es-ES" w:eastAsia="es-ES"/>
              </w:rPr>
              <w:tab/>
            </w:r>
            <w:r w:rsidR="008D4444" w:rsidRPr="001657EB">
              <w:rPr>
                <w:rStyle w:val="Hipervnculo"/>
                <w:noProof/>
                <w:lang w:eastAsia="en-US"/>
              </w:rPr>
              <w:t>Daños por secado</w:t>
            </w:r>
            <w:r w:rsidR="008D4444">
              <w:rPr>
                <w:noProof/>
                <w:webHidden/>
              </w:rPr>
              <w:tab/>
            </w:r>
            <w:r w:rsidR="008D4444">
              <w:rPr>
                <w:noProof/>
                <w:webHidden/>
              </w:rPr>
              <w:fldChar w:fldCharType="begin"/>
            </w:r>
            <w:r w:rsidR="008D4444">
              <w:rPr>
                <w:noProof/>
                <w:webHidden/>
              </w:rPr>
              <w:instrText xml:space="preserve"> PAGEREF _Toc92884731 \h </w:instrText>
            </w:r>
            <w:r w:rsidR="008D4444">
              <w:rPr>
                <w:noProof/>
                <w:webHidden/>
              </w:rPr>
            </w:r>
            <w:r w:rsidR="008D4444">
              <w:rPr>
                <w:noProof/>
                <w:webHidden/>
              </w:rPr>
              <w:fldChar w:fldCharType="separate"/>
            </w:r>
            <w:r w:rsidR="008D4444">
              <w:rPr>
                <w:noProof/>
                <w:webHidden/>
              </w:rPr>
              <w:t>9</w:t>
            </w:r>
            <w:r w:rsidR="008D4444">
              <w:rPr>
                <w:noProof/>
                <w:webHidden/>
              </w:rPr>
              <w:fldChar w:fldCharType="end"/>
            </w:r>
          </w:hyperlink>
        </w:p>
        <w:p w14:paraId="096F2E1E" w14:textId="60D18D98" w:rsidR="008D4444" w:rsidRDefault="00CE443C">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92884732" w:history="1">
            <w:r w:rsidR="008D4444" w:rsidRPr="001657EB">
              <w:rPr>
                <w:rStyle w:val="Hipervnculo"/>
                <w:noProof/>
                <w:lang w:val="fi-FI" w:eastAsia="en-US"/>
              </w:rPr>
              <w:t>4.</w:t>
            </w:r>
            <w:r w:rsidR="008D4444">
              <w:rPr>
                <w:rFonts w:asciiTheme="minorHAnsi" w:eastAsiaTheme="minorEastAsia" w:hAnsiTheme="minorHAnsi"/>
                <w:noProof/>
                <w:kern w:val="0"/>
                <w:sz w:val="22"/>
                <w:szCs w:val="22"/>
                <w:lang w:val="es-ES" w:eastAsia="es-ES"/>
              </w:rPr>
              <w:tab/>
            </w:r>
            <w:r w:rsidR="008D4444" w:rsidRPr="001657EB">
              <w:rPr>
                <w:rStyle w:val="Hipervnculo"/>
                <w:noProof/>
                <w:lang w:val="fi-FI" w:eastAsia="en-US"/>
              </w:rPr>
              <w:t>Clases de calidad de la madera</w:t>
            </w:r>
            <w:r w:rsidR="008D4444">
              <w:rPr>
                <w:noProof/>
                <w:webHidden/>
              </w:rPr>
              <w:tab/>
            </w:r>
            <w:r w:rsidR="008D4444">
              <w:rPr>
                <w:noProof/>
                <w:webHidden/>
              </w:rPr>
              <w:fldChar w:fldCharType="begin"/>
            </w:r>
            <w:r w:rsidR="008D4444">
              <w:rPr>
                <w:noProof/>
                <w:webHidden/>
              </w:rPr>
              <w:instrText xml:space="preserve"> PAGEREF _Toc92884732 \h </w:instrText>
            </w:r>
            <w:r w:rsidR="008D4444">
              <w:rPr>
                <w:noProof/>
                <w:webHidden/>
              </w:rPr>
            </w:r>
            <w:r w:rsidR="008D4444">
              <w:rPr>
                <w:noProof/>
                <w:webHidden/>
              </w:rPr>
              <w:fldChar w:fldCharType="separate"/>
            </w:r>
            <w:r w:rsidR="008D4444">
              <w:rPr>
                <w:noProof/>
                <w:webHidden/>
              </w:rPr>
              <w:t>9</w:t>
            </w:r>
            <w:r w:rsidR="008D4444">
              <w:rPr>
                <w:noProof/>
                <w:webHidden/>
              </w:rPr>
              <w:fldChar w:fldCharType="end"/>
            </w:r>
          </w:hyperlink>
        </w:p>
        <w:p w14:paraId="0948E18F" w14:textId="380DFDF6" w:rsidR="008D4444" w:rsidRDefault="00CE443C">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92884733" w:history="1">
            <w:r w:rsidR="008D4444" w:rsidRPr="001657EB">
              <w:rPr>
                <w:rStyle w:val="Hipervnculo"/>
                <w:noProof/>
                <w:lang w:val="fi-FI" w:eastAsia="en-US"/>
              </w:rPr>
              <w:t>5.</w:t>
            </w:r>
            <w:r w:rsidR="008D4444">
              <w:rPr>
                <w:rFonts w:asciiTheme="minorHAnsi" w:eastAsiaTheme="minorEastAsia" w:hAnsiTheme="minorHAnsi"/>
                <w:noProof/>
                <w:kern w:val="0"/>
                <w:sz w:val="22"/>
                <w:szCs w:val="22"/>
                <w:lang w:val="es-ES" w:eastAsia="es-ES"/>
              </w:rPr>
              <w:tab/>
            </w:r>
            <w:r w:rsidR="008D4444" w:rsidRPr="001657EB">
              <w:rPr>
                <w:rStyle w:val="Hipervnculo"/>
                <w:noProof/>
                <w:lang w:val="fi-FI" w:eastAsia="en-US"/>
              </w:rPr>
              <w:t>Clasificación por resistencia</w:t>
            </w:r>
            <w:r w:rsidR="008D4444">
              <w:rPr>
                <w:noProof/>
                <w:webHidden/>
              </w:rPr>
              <w:tab/>
            </w:r>
            <w:r w:rsidR="008D4444">
              <w:rPr>
                <w:noProof/>
                <w:webHidden/>
              </w:rPr>
              <w:fldChar w:fldCharType="begin"/>
            </w:r>
            <w:r w:rsidR="008D4444">
              <w:rPr>
                <w:noProof/>
                <w:webHidden/>
              </w:rPr>
              <w:instrText xml:space="preserve"> PAGEREF _Toc92884733 \h </w:instrText>
            </w:r>
            <w:r w:rsidR="008D4444">
              <w:rPr>
                <w:noProof/>
                <w:webHidden/>
              </w:rPr>
            </w:r>
            <w:r w:rsidR="008D4444">
              <w:rPr>
                <w:noProof/>
                <w:webHidden/>
              </w:rPr>
              <w:fldChar w:fldCharType="separate"/>
            </w:r>
            <w:r w:rsidR="008D4444">
              <w:rPr>
                <w:noProof/>
                <w:webHidden/>
              </w:rPr>
              <w:t>10</w:t>
            </w:r>
            <w:r w:rsidR="008D4444">
              <w:rPr>
                <w:noProof/>
                <w:webHidden/>
              </w:rPr>
              <w:fldChar w:fldCharType="end"/>
            </w:r>
          </w:hyperlink>
        </w:p>
        <w:p w14:paraId="4C01E851" w14:textId="7A22E31D" w:rsidR="008D4444" w:rsidRDefault="00CE443C">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92884734" w:history="1">
            <w:r w:rsidR="008D4444" w:rsidRPr="001657EB">
              <w:rPr>
                <w:rStyle w:val="Hipervnculo"/>
                <w:noProof/>
                <w:lang w:val="fi-FI" w:eastAsia="en-US"/>
              </w:rPr>
              <w:t>6.</w:t>
            </w:r>
            <w:r w:rsidR="008D4444">
              <w:rPr>
                <w:rFonts w:asciiTheme="minorHAnsi" w:eastAsiaTheme="minorEastAsia" w:hAnsiTheme="minorHAnsi"/>
                <w:noProof/>
                <w:kern w:val="0"/>
                <w:sz w:val="22"/>
                <w:szCs w:val="22"/>
                <w:lang w:val="es-ES" w:eastAsia="es-ES"/>
              </w:rPr>
              <w:tab/>
            </w:r>
            <w:r w:rsidR="008D4444" w:rsidRPr="001657EB">
              <w:rPr>
                <w:rStyle w:val="Hipervnculo"/>
                <w:noProof/>
                <w:lang w:val="fi-FI" w:eastAsia="en-US"/>
              </w:rPr>
              <w:t>Paneles a base de madera</w:t>
            </w:r>
            <w:r w:rsidR="008D4444">
              <w:rPr>
                <w:noProof/>
                <w:webHidden/>
              </w:rPr>
              <w:tab/>
            </w:r>
            <w:r w:rsidR="008D4444">
              <w:rPr>
                <w:noProof/>
                <w:webHidden/>
              </w:rPr>
              <w:fldChar w:fldCharType="begin"/>
            </w:r>
            <w:r w:rsidR="008D4444">
              <w:rPr>
                <w:noProof/>
                <w:webHidden/>
              </w:rPr>
              <w:instrText xml:space="preserve"> PAGEREF _Toc92884734 \h </w:instrText>
            </w:r>
            <w:r w:rsidR="008D4444">
              <w:rPr>
                <w:noProof/>
                <w:webHidden/>
              </w:rPr>
            </w:r>
            <w:r w:rsidR="008D4444">
              <w:rPr>
                <w:noProof/>
                <w:webHidden/>
              </w:rPr>
              <w:fldChar w:fldCharType="separate"/>
            </w:r>
            <w:r w:rsidR="008D4444">
              <w:rPr>
                <w:noProof/>
                <w:webHidden/>
              </w:rPr>
              <w:t>10</w:t>
            </w:r>
            <w:r w:rsidR="008D4444">
              <w:rPr>
                <w:noProof/>
                <w:webHidden/>
              </w:rPr>
              <w:fldChar w:fldCharType="end"/>
            </w:r>
          </w:hyperlink>
        </w:p>
        <w:p w14:paraId="003A3C34" w14:textId="1F377051" w:rsidR="008D4444" w:rsidRDefault="00CE443C">
          <w:pPr>
            <w:pStyle w:val="TDC2"/>
            <w:rPr>
              <w:rFonts w:asciiTheme="minorHAnsi" w:eastAsiaTheme="minorEastAsia" w:hAnsiTheme="minorHAnsi"/>
              <w:noProof/>
              <w:kern w:val="0"/>
              <w:sz w:val="22"/>
              <w:szCs w:val="22"/>
              <w:lang w:val="es-ES" w:eastAsia="es-ES"/>
            </w:rPr>
          </w:pPr>
          <w:hyperlink w:anchor="_Toc92884735" w:history="1">
            <w:r w:rsidR="008D4444" w:rsidRPr="001657EB">
              <w:rPr>
                <w:rStyle w:val="Hipervnculo"/>
                <w:noProof/>
                <w:lang w:eastAsia="en-US"/>
              </w:rPr>
              <w:t>6.1</w:t>
            </w:r>
            <w:r w:rsidR="008D4444">
              <w:rPr>
                <w:rFonts w:asciiTheme="minorHAnsi" w:eastAsiaTheme="minorEastAsia" w:hAnsiTheme="minorHAnsi"/>
                <w:noProof/>
                <w:kern w:val="0"/>
                <w:sz w:val="22"/>
                <w:szCs w:val="22"/>
                <w:lang w:val="es-ES" w:eastAsia="es-ES"/>
              </w:rPr>
              <w:tab/>
            </w:r>
            <w:r w:rsidR="008D4444" w:rsidRPr="001657EB">
              <w:rPr>
                <w:rStyle w:val="Hipervnculo"/>
                <w:noProof/>
                <w:lang w:eastAsia="en-US"/>
              </w:rPr>
              <w:t>EWP</w:t>
            </w:r>
            <w:r w:rsidR="008D4444">
              <w:rPr>
                <w:noProof/>
                <w:webHidden/>
              </w:rPr>
              <w:tab/>
            </w:r>
            <w:r w:rsidR="008D4444">
              <w:rPr>
                <w:noProof/>
                <w:webHidden/>
              </w:rPr>
              <w:fldChar w:fldCharType="begin"/>
            </w:r>
            <w:r w:rsidR="008D4444">
              <w:rPr>
                <w:noProof/>
                <w:webHidden/>
              </w:rPr>
              <w:instrText xml:space="preserve"> PAGEREF _Toc92884735 \h </w:instrText>
            </w:r>
            <w:r w:rsidR="008D4444">
              <w:rPr>
                <w:noProof/>
                <w:webHidden/>
              </w:rPr>
            </w:r>
            <w:r w:rsidR="008D4444">
              <w:rPr>
                <w:noProof/>
                <w:webHidden/>
              </w:rPr>
              <w:fldChar w:fldCharType="separate"/>
            </w:r>
            <w:r w:rsidR="008D4444">
              <w:rPr>
                <w:noProof/>
                <w:webHidden/>
              </w:rPr>
              <w:t>11</w:t>
            </w:r>
            <w:r w:rsidR="008D4444">
              <w:rPr>
                <w:noProof/>
                <w:webHidden/>
              </w:rPr>
              <w:fldChar w:fldCharType="end"/>
            </w:r>
          </w:hyperlink>
        </w:p>
        <w:p w14:paraId="55244306" w14:textId="144D8C28" w:rsidR="008D4444" w:rsidRDefault="00CE443C">
          <w:pPr>
            <w:pStyle w:val="TDC2"/>
            <w:rPr>
              <w:rFonts w:asciiTheme="minorHAnsi" w:eastAsiaTheme="minorEastAsia" w:hAnsiTheme="minorHAnsi"/>
              <w:noProof/>
              <w:kern w:val="0"/>
              <w:sz w:val="22"/>
              <w:szCs w:val="22"/>
              <w:lang w:val="es-ES" w:eastAsia="es-ES"/>
            </w:rPr>
          </w:pPr>
          <w:hyperlink w:anchor="_Toc92884736" w:history="1">
            <w:r w:rsidR="008D4444" w:rsidRPr="001657EB">
              <w:rPr>
                <w:rStyle w:val="Hipervnculo"/>
                <w:noProof/>
                <w:lang w:eastAsia="en-US"/>
              </w:rPr>
              <w:t>6.2</w:t>
            </w:r>
            <w:r w:rsidR="008D4444">
              <w:rPr>
                <w:rFonts w:asciiTheme="minorHAnsi" w:eastAsiaTheme="minorEastAsia" w:hAnsiTheme="minorHAnsi"/>
                <w:noProof/>
                <w:kern w:val="0"/>
                <w:sz w:val="22"/>
                <w:szCs w:val="22"/>
                <w:lang w:val="es-ES" w:eastAsia="es-ES"/>
              </w:rPr>
              <w:tab/>
            </w:r>
            <w:r w:rsidR="008D4444" w:rsidRPr="001657EB">
              <w:rPr>
                <w:rStyle w:val="Hipervnculo"/>
                <w:noProof/>
                <w:lang w:eastAsia="en-US"/>
              </w:rPr>
              <w:t>LVL</w:t>
            </w:r>
            <w:r w:rsidR="008D4444">
              <w:rPr>
                <w:noProof/>
                <w:webHidden/>
              </w:rPr>
              <w:tab/>
            </w:r>
            <w:r w:rsidR="008D4444">
              <w:rPr>
                <w:noProof/>
                <w:webHidden/>
              </w:rPr>
              <w:fldChar w:fldCharType="begin"/>
            </w:r>
            <w:r w:rsidR="008D4444">
              <w:rPr>
                <w:noProof/>
                <w:webHidden/>
              </w:rPr>
              <w:instrText xml:space="preserve"> PAGEREF _Toc92884736 \h </w:instrText>
            </w:r>
            <w:r w:rsidR="008D4444">
              <w:rPr>
                <w:noProof/>
                <w:webHidden/>
              </w:rPr>
            </w:r>
            <w:r w:rsidR="008D4444">
              <w:rPr>
                <w:noProof/>
                <w:webHidden/>
              </w:rPr>
              <w:fldChar w:fldCharType="separate"/>
            </w:r>
            <w:r w:rsidR="008D4444">
              <w:rPr>
                <w:noProof/>
                <w:webHidden/>
              </w:rPr>
              <w:t>11</w:t>
            </w:r>
            <w:r w:rsidR="008D4444">
              <w:rPr>
                <w:noProof/>
                <w:webHidden/>
              </w:rPr>
              <w:fldChar w:fldCharType="end"/>
            </w:r>
          </w:hyperlink>
        </w:p>
        <w:p w14:paraId="6B2C167E" w14:textId="57F192A3" w:rsidR="008D4444" w:rsidRDefault="00CE443C">
          <w:pPr>
            <w:pStyle w:val="TDC2"/>
            <w:rPr>
              <w:rFonts w:asciiTheme="minorHAnsi" w:eastAsiaTheme="minorEastAsia" w:hAnsiTheme="minorHAnsi"/>
              <w:noProof/>
              <w:kern w:val="0"/>
              <w:sz w:val="22"/>
              <w:szCs w:val="22"/>
              <w:lang w:val="es-ES" w:eastAsia="es-ES"/>
            </w:rPr>
          </w:pPr>
          <w:hyperlink w:anchor="_Toc92884737" w:history="1">
            <w:r w:rsidR="008D4444" w:rsidRPr="001657EB">
              <w:rPr>
                <w:rStyle w:val="Hipervnculo"/>
                <w:noProof/>
                <w:lang w:eastAsia="en-US"/>
              </w:rPr>
              <w:t>6.3</w:t>
            </w:r>
            <w:r w:rsidR="008D4444">
              <w:rPr>
                <w:rFonts w:asciiTheme="minorHAnsi" w:eastAsiaTheme="minorEastAsia" w:hAnsiTheme="minorHAnsi"/>
                <w:noProof/>
                <w:kern w:val="0"/>
                <w:sz w:val="22"/>
                <w:szCs w:val="22"/>
                <w:lang w:val="es-ES" w:eastAsia="es-ES"/>
              </w:rPr>
              <w:tab/>
            </w:r>
            <w:r w:rsidR="008D4444" w:rsidRPr="001657EB">
              <w:rPr>
                <w:rStyle w:val="Hipervnculo"/>
                <w:noProof/>
                <w:lang w:eastAsia="en-US"/>
              </w:rPr>
              <w:t>Madera contrachapada</w:t>
            </w:r>
            <w:r w:rsidR="008D4444">
              <w:rPr>
                <w:noProof/>
                <w:webHidden/>
              </w:rPr>
              <w:tab/>
            </w:r>
            <w:r w:rsidR="008D4444">
              <w:rPr>
                <w:noProof/>
                <w:webHidden/>
              </w:rPr>
              <w:fldChar w:fldCharType="begin"/>
            </w:r>
            <w:r w:rsidR="008D4444">
              <w:rPr>
                <w:noProof/>
                <w:webHidden/>
              </w:rPr>
              <w:instrText xml:space="preserve"> PAGEREF _Toc92884737 \h </w:instrText>
            </w:r>
            <w:r w:rsidR="008D4444">
              <w:rPr>
                <w:noProof/>
                <w:webHidden/>
              </w:rPr>
            </w:r>
            <w:r w:rsidR="008D4444">
              <w:rPr>
                <w:noProof/>
                <w:webHidden/>
              </w:rPr>
              <w:fldChar w:fldCharType="separate"/>
            </w:r>
            <w:r w:rsidR="008D4444">
              <w:rPr>
                <w:noProof/>
                <w:webHidden/>
              </w:rPr>
              <w:t>12</w:t>
            </w:r>
            <w:r w:rsidR="008D4444">
              <w:rPr>
                <w:noProof/>
                <w:webHidden/>
              </w:rPr>
              <w:fldChar w:fldCharType="end"/>
            </w:r>
          </w:hyperlink>
        </w:p>
        <w:p w14:paraId="1567DBC8" w14:textId="7FE6C89D" w:rsidR="008D4444" w:rsidRDefault="00CE443C">
          <w:pPr>
            <w:pStyle w:val="TDC2"/>
            <w:rPr>
              <w:rFonts w:asciiTheme="minorHAnsi" w:eastAsiaTheme="minorEastAsia" w:hAnsiTheme="minorHAnsi"/>
              <w:noProof/>
              <w:kern w:val="0"/>
              <w:sz w:val="22"/>
              <w:szCs w:val="22"/>
              <w:lang w:val="es-ES" w:eastAsia="es-ES"/>
            </w:rPr>
          </w:pPr>
          <w:hyperlink w:anchor="_Toc92884738" w:history="1">
            <w:r w:rsidR="008D4444" w:rsidRPr="001657EB">
              <w:rPr>
                <w:rStyle w:val="Hipervnculo"/>
                <w:noProof/>
                <w:lang w:val="es-ES" w:eastAsia="en-US"/>
              </w:rPr>
              <w:t>6.4</w:t>
            </w:r>
            <w:r w:rsidR="008D4444">
              <w:rPr>
                <w:rFonts w:asciiTheme="minorHAnsi" w:eastAsiaTheme="minorEastAsia" w:hAnsiTheme="minorHAnsi"/>
                <w:noProof/>
                <w:kern w:val="0"/>
                <w:sz w:val="22"/>
                <w:szCs w:val="22"/>
                <w:lang w:val="es-ES" w:eastAsia="es-ES"/>
              </w:rPr>
              <w:tab/>
            </w:r>
            <w:r w:rsidR="008D4444" w:rsidRPr="001657EB">
              <w:rPr>
                <w:rStyle w:val="Hipervnculo"/>
                <w:noProof/>
                <w:lang w:val="es-ES" w:eastAsia="en-US"/>
              </w:rPr>
              <w:t>PSL (madera de hebras paralelas)</w:t>
            </w:r>
            <w:r w:rsidR="008D4444">
              <w:rPr>
                <w:noProof/>
                <w:webHidden/>
              </w:rPr>
              <w:tab/>
            </w:r>
            <w:r w:rsidR="008D4444">
              <w:rPr>
                <w:noProof/>
                <w:webHidden/>
              </w:rPr>
              <w:fldChar w:fldCharType="begin"/>
            </w:r>
            <w:r w:rsidR="008D4444">
              <w:rPr>
                <w:noProof/>
                <w:webHidden/>
              </w:rPr>
              <w:instrText xml:space="preserve"> PAGEREF _Toc92884738 \h </w:instrText>
            </w:r>
            <w:r w:rsidR="008D4444">
              <w:rPr>
                <w:noProof/>
                <w:webHidden/>
              </w:rPr>
            </w:r>
            <w:r w:rsidR="008D4444">
              <w:rPr>
                <w:noProof/>
                <w:webHidden/>
              </w:rPr>
              <w:fldChar w:fldCharType="separate"/>
            </w:r>
            <w:r w:rsidR="008D4444">
              <w:rPr>
                <w:noProof/>
                <w:webHidden/>
              </w:rPr>
              <w:t>13</w:t>
            </w:r>
            <w:r w:rsidR="008D4444">
              <w:rPr>
                <w:noProof/>
                <w:webHidden/>
              </w:rPr>
              <w:fldChar w:fldCharType="end"/>
            </w:r>
          </w:hyperlink>
        </w:p>
        <w:p w14:paraId="4C6752CF" w14:textId="0194F45A" w:rsidR="008D4444" w:rsidRDefault="00CE443C">
          <w:pPr>
            <w:pStyle w:val="TDC2"/>
            <w:rPr>
              <w:rFonts w:asciiTheme="minorHAnsi" w:eastAsiaTheme="minorEastAsia" w:hAnsiTheme="minorHAnsi"/>
              <w:noProof/>
              <w:kern w:val="0"/>
              <w:sz w:val="22"/>
              <w:szCs w:val="22"/>
              <w:lang w:val="es-ES" w:eastAsia="es-ES"/>
            </w:rPr>
          </w:pPr>
          <w:hyperlink w:anchor="_Toc92884739" w:history="1">
            <w:r w:rsidR="008D4444" w:rsidRPr="001657EB">
              <w:rPr>
                <w:rStyle w:val="Hipervnculo"/>
                <w:noProof/>
                <w:lang w:eastAsia="en-US"/>
              </w:rPr>
              <w:t>6.5</w:t>
            </w:r>
            <w:r w:rsidR="008D4444">
              <w:rPr>
                <w:rFonts w:asciiTheme="minorHAnsi" w:eastAsiaTheme="minorEastAsia" w:hAnsiTheme="minorHAnsi"/>
                <w:noProof/>
                <w:kern w:val="0"/>
                <w:sz w:val="22"/>
                <w:szCs w:val="22"/>
                <w:lang w:val="es-ES" w:eastAsia="es-ES"/>
              </w:rPr>
              <w:tab/>
            </w:r>
            <w:r w:rsidR="008D4444" w:rsidRPr="001657EB">
              <w:rPr>
                <w:rStyle w:val="Hipervnculo"/>
                <w:noProof/>
                <w:lang w:eastAsia="en-US"/>
              </w:rPr>
              <w:t>Tablero de partículas</w:t>
            </w:r>
            <w:r w:rsidR="008D4444">
              <w:rPr>
                <w:noProof/>
                <w:webHidden/>
              </w:rPr>
              <w:tab/>
            </w:r>
            <w:r w:rsidR="008D4444">
              <w:rPr>
                <w:noProof/>
                <w:webHidden/>
              </w:rPr>
              <w:fldChar w:fldCharType="begin"/>
            </w:r>
            <w:r w:rsidR="008D4444">
              <w:rPr>
                <w:noProof/>
                <w:webHidden/>
              </w:rPr>
              <w:instrText xml:space="preserve"> PAGEREF _Toc92884739 \h </w:instrText>
            </w:r>
            <w:r w:rsidR="008D4444">
              <w:rPr>
                <w:noProof/>
                <w:webHidden/>
              </w:rPr>
            </w:r>
            <w:r w:rsidR="008D4444">
              <w:rPr>
                <w:noProof/>
                <w:webHidden/>
              </w:rPr>
              <w:fldChar w:fldCharType="separate"/>
            </w:r>
            <w:r w:rsidR="008D4444">
              <w:rPr>
                <w:noProof/>
                <w:webHidden/>
              </w:rPr>
              <w:t>14</w:t>
            </w:r>
            <w:r w:rsidR="008D4444">
              <w:rPr>
                <w:noProof/>
                <w:webHidden/>
              </w:rPr>
              <w:fldChar w:fldCharType="end"/>
            </w:r>
          </w:hyperlink>
        </w:p>
        <w:p w14:paraId="32E0B028" w14:textId="0E60CD2E" w:rsidR="008D4444" w:rsidRDefault="00CE443C">
          <w:pPr>
            <w:pStyle w:val="TDC2"/>
            <w:rPr>
              <w:rFonts w:asciiTheme="minorHAnsi" w:eastAsiaTheme="minorEastAsia" w:hAnsiTheme="minorHAnsi"/>
              <w:noProof/>
              <w:kern w:val="0"/>
              <w:sz w:val="22"/>
              <w:szCs w:val="22"/>
              <w:lang w:val="es-ES" w:eastAsia="es-ES"/>
            </w:rPr>
          </w:pPr>
          <w:hyperlink w:anchor="_Toc92884740" w:history="1">
            <w:r w:rsidR="008D4444" w:rsidRPr="001657EB">
              <w:rPr>
                <w:rStyle w:val="Hipervnculo"/>
                <w:noProof/>
                <w:lang w:val="es-ES" w:eastAsia="en-US"/>
              </w:rPr>
              <w:t>6.6</w:t>
            </w:r>
            <w:r w:rsidR="008D4444">
              <w:rPr>
                <w:rFonts w:asciiTheme="minorHAnsi" w:eastAsiaTheme="minorEastAsia" w:hAnsiTheme="minorHAnsi"/>
                <w:noProof/>
                <w:kern w:val="0"/>
                <w:sz w:val="22"/>
                <w:szCs w:val="22"/>
                <w:lang w:val="es-ES" w:eastAsia="es-ES"/>
              </w:rPr>
              <w:tab/>
            </w:r>
            <w:r w:rsidR="008D4444" w:rsidRPr="001657EB">
              <w:rPr>
                <w:rStyle w:val="Hipervnculo"/>
                <w:noProof/>
                <w:lang w:val="es-ES" w:eastAsia="en-US"/>
              </w:rPr>
              <w:t>OSB (tablero de fibra orientada)</w:t>
            </w:r>
            <w:r w:rsidR="008D4444">
              <w:rPr>
                <w:noProof/>
                <w:webHidden/>
              </w:rPr>
              <w:tab/>
            </w:r>
            <w:r w:rsidR="008D4444">
              <w:rPr>
                <w:noProof/>
                <w:webHidden/>
              </w:rPr>
              <w:fldChar w:fldCharType="begin"/>
            </w:r>
            <w:r w:rsidR="008D4444">
              <w:rPr>
                <w:noProof/>
                <w:webHidden/>
              </w:rPr>
              <w:instrText xml:space="preserve"> PAGEREF _Toc92884740 \h </w:instrText>
            </w:r>
            <w:r w:rsidR="008D4444">
              <w:rPr>
                <w:noProof/>
                <w:webHidden/>
              </w:rPr>
            </w:r>
            <w:r w:rsidR="008D4444">
              <w:rPr>
                <w:noProof/>
                <w:webHidden/>
              </w:rPr>
              <w:fldChar w:fldCharType="separate"/>
            </w:r>
            <w:r w:rsidR="008D4444">
              <w:rPr>
                <w:noProof/>
                <w:webHidden/>
              </w:rPr>
              <w:t>15</w:t>
            </w:r>
            <w:r w:rsidR="008D4444">
              <w:rPr>
                <w:noProof/>
                <w:webHidden/>
              </w:rPr>
              <w:fldChar w:fldCharType="end"/>
            </w:r>
          </w:hyperlink>
        </w:p>
        <w:p w14:paraId="70D2CA04" w14:textId="46612882" w:rsidR="008D4444" w:rsidRDefault="00CE443C">
          <w:pPr>
            <w:pStyle w:val="TDC2"/>
            <w:rPr>
              <w:rFonts w:asciiTheme="minorHAnsi" w:eastAsiaTheme="minorEastAsia" w:hAnsiTheme="minorHAnsi"/>
              <w:noProof/>
              <w:kern w:val="0"/>
              <w:sz w:val="22"/>
              <w:szCs w:val="22"/>
              <w:lang w:val="es-ES" w:eastAsia="es-ES"/>
            </w:rPr>
          </w:pPr>
          <w:hyperlink w:anchor="_Toc92884741" w:history="1">
            <w:r w:rsidR="008D4444" w:rsidRPr="001657EB">
              <w:rPr>
                <w:rStyle w:val="Hipervnculo"/>
                <w:noProof/>
                <w:lang w:val="es-ES" w:eastAsia="en-US"/>
              </w:rPr>
              <w:t>6.7</w:t>
            </w:r>
            <w:r w:rsidR="008D4444">
              <w:rPr>
                <w:rFonts w:asciiTheme="minorHAnsi" w:eastAsiaTheme="minorEastAsia" w:hAnsiTheme="minorHAnsi"/>
                <w:noProof/>
                <w:kern w:val="0"/>
                <w:sz w:val="22"/>
                <w:szCs w:val="22"/>
                <w:lang w:val="es-ES" w:eastAsia="es-ES"/>
              </w:rPr>
              <w:tab/>
            </w:r>
            <w:r w:rsidR="008D4444" w:rsidRPr="001657EB">
              <w:rPr>
                <w:rStyle w:val="Hipervnculo"/>
                <w:noProof/>
                <w:lang w:val="es-ES" w:eastAsia="en-US"/>
              </w:rPr>
              <w:t>LSL (madera laminada de hilos)</w:t>
            </w:r>
            <w:r w:rsidR="008D4444">
              <w:rPr>
                <w:noProof/>
                <w:webHidden/>
              </w:rPr>
              <w:tab/>
            </w:r>
            <w:r w:rsidR="008D4444">
              <w:rPr>
                <w:noProof/>
                <w:webHidden/>
              </w:rPr>
              <w:fldChar w:fldCharType="begin"/>
            </w:r>
            <w:r w:rsidR="008D4444">
              <w:rPr>
                <w:noProof/>
                <w:webHidden/>
              </w:rPr>
              <w:instrText xml:space="preserve"> PAGEREF _Toc92884741 \h </w:instrText>
            </w:r>
            <w:r w:rsidR="008D4444">
              <w:rPr>
                <w:noProof/>
                <w:webHidden/>
              </w:rPr>
            </w:r>
            <w:r w:rsidR="008D4444">
              <w:rPr>
                <w:noProof/>
                <w:webHidden/>
              </w:rPr>
              <w:fldChar w:fldCharType="separate"/>
            </w:r>
            <w:r w:rsidR="008D4444">
              <w:rPr>
                <w:noProof/>
                <w:webHidden/>
              </w:rPr>
              <w:t>15</w:t>
            </w:r>
            <w:r w:rsidR="008D4444">
              <w:rPr>
                <w:noProof/>
                <w:webHidden/>
              </w:rPr>
              <w:fldChar w:fldCharType="end"/>
            </w:r>
          </w:hyperlink>
        </w:p>
        <w:p w14:paraId="619CF356" w14:textId="561C27AB" w:rsidR="008D4444" w:rsidRDefault="00CE443C">
          <w:pPr>
            <w:pStyle w:val="TDC2"/>
            <w:rPr>
              <w:rFonts w:asciiTheme="minorHAnsi" w:eastAsiaTheme="minorEastAsia" w:hAnsiTheme="minorHAnsi"/>
              <w:noProof/>
              <w:kern w:val="0"/>
              <w:sz w:val="22"/>
              <w:szCs w:val="22"/>
              <w:lang w:val="es-ES" w:eastAsia="es-ES"/>
            </w:rPr>
          </w:pPr>
          <w:hyperlink w:anchor="_Toc92884742" w:history="1">
            <w:r w:rsidR="008D4444" w:rsidRPr="001657EB">
              <w:rPr>
                <w:rStyle w:val="Hipervnculo"/>
                <w:noProof/>
                <w:lang w:val="es-ES" w:eastAsia="en-US"/>
              </w:rPr>
              <w:t>6.8</w:t>
            </w:r>
            <w:r w:rsidR="008D4444">
              <w:rPr>
                <w:rFonts w:asciiTheme="minorHAnsi" w:eastAsiaTheme="minorEastAsia" w:hAnsiTheme="minorHAnsi"/>
                <w:noProof/>
                <w:kern w:val="0"/>
                <w:sz w:val="22"/>
                <w:szCs w:val="22"/>
                <w:lang w:val="es-ES" w:eastAsia="es-ES"/>
              </w:rPr>
              <w:tab/>
            </w:r>
            <w:r w:rsidR="008D4444" w:rsidRPr="001657EB">
              <w:rPr>
                <w:rStyle w:val="Hipervnculo"/>
                <w:noProof/>
                <w:lang w:val="es-ES" w:eastAsia="en-US"/>
              </w:rPr>
              <w:t>Tablero de virutas de madera o madera aglomerada</w:t>
            </w:r>
            <w:r w:rsidR="008D4444">
              <w:rPr>
                <w:noProof/>
                <w:webHidden/>
              </w:rPr>
              <w:tab/>
            </w:r>
            <w:r w:rsidR="008D4444">
              <w:rPr>
                <w:noProof/>
                <w:webHidden/>
              </w:rPr>
              <w:fldChar w:fldCharType="begin"/>
            </w:r>
            <w:r w:rsidR="008D4444">
              <w:rPr>
                <w:noProof/>
                <w:webHidden/>
              </w:rPr>
              <w:instrText xml:space="preserve"> PAGEREF _Toc92884742 \h </w:instrText>
            </w:r>
            <w:r w:rsidR="008D4444">
              <w:rPr>
                <w:noProof/>
                <w:webHidden/>
              </w:rPr>
            </w:r>
            <w:r w:rsidR="008D4444">
              <w:rPr>
                <w:noProof/>
                <w:webHidden/>
              </w:rPr>
              <w:fldChar w:fldCharType="separate"/>
            </w:r>
            <w:r w:rsidR="008D4444">
              <w:rPr>
                <w:noProof/>
                <w:webHidden/>
              </w:rPr>
              <w:t>15</w:t>
            </w:r>
            <w:r w:rsidR="008D4444">
              <w:rPr>
                <w:noProof/>
                <w:webHidden/>
              </w:rPr>
              <w:fldChar w:fldCharType="end"/>
            </w:r>
          </w:hyperlink>
        </w:p>
        <w:p w14:paraId="5D301C0F" w14:textId="6BA70B34" w:rsidR="008D4444" w:rsidRDefault="00CE443C">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92884743" w:history="1">
            <w:r w:rsidR="008D4444" w:rsidRPr="001657EB">
              <w:rPr>
                <w:rStyle w:val="Hipervnculo"/>
                <w:noProof/>
                <w:lang w:val="fi-FI" w:eastAsia="en-US"/>
              </w:rPr>
              <w:t>7.</w:t>
            </w:r>
            <w:r w:rsidR="008D4444">
              <w:rPr>
                <w:rFonts w:asciiTheme="minorHAnsi" w:eastAsiaTheme="minorEastAsia" w:hAnsiTheme="minorHAnsi"/>
                <w:noProof/>
                <w:kern w:val="0"/>
                <w:sz w:val="22"/>
                <w:szCs w:val="22"/>
                <w:lang w:val="es-ES" w:eastAsia="es-ES"/>
              </w:rPr>
              <w:tab/>
            </w:r>
            <w:r w:rsidR="008D4444" w:rsidRPr="001657EB">
              <w:rPr>
                <w:rStyle w:val="Hipervnculo"/>
                <w:noProof/>
                <w:lang w:val="fi-FI" w:eastAsia="en-US"/>
              </w:rPr>
              <w:t>Tableros de fibras</w:t>
            </w:r>
            <w:r w:rsidR="008D4444">
              <w:rPr>
                <w:noProof/>
                <w:webHidden/>
              </w:rPr>
              <w:tab/>
            </w:r>
            <w:r w:rsidR="008D4444">
              <w:rPr>
                <w:noProof/>
                <w:webHidden/>
              </w:rPr>
              <w:fldChar w:fldCharType="begin"/>
            </w:r>
            <w:r w:rsidR="008D4444">
              <w:rPr>
                <w:noProof/>
                <w:webHidden/>
              </w:rPr>
              <w:instrText xml:space="preserve"> PAGEREF _Toc92884743 \h </w:instrText>
            </w:r>
            <w:r w:rsidR="008D4444">
              <w:rPr>
                <w:noProof/>
                <w:webHidden/>
              </w:rPr>
            </w:r>
            <w:r w:rsidR="008D4444">
              <w:rPr>
                <w:noProof/>
                <w:webHidden/>
              </w:rPr>
              <w:fldChar w:fldCharType="separate"/>
            </w:r>
            <w:r w:rsidR="008D4444">
              <w:rPr>
                <w:noProof/>
                <w:webHidden/>
              </w:rPr>
              <w:t>16</w:t>
            </w:r>
            <w:r w:rsidR="008D4444">
              <w:rPr>
                <w:noProof/>
                <w:webHidden/>
              </w:rPr>
              <w:fldChar w:fldCharType="end"/>
            </w:r>
          </w:hyperlink>
        </w:p>
        <w:p w14:paraId="19B141EB" w14:textId="7B66ED27" w:rsidR="008D4444" w:rsidRDefault="00CE443C">
          <w:pPr>
            <w:pStyle w:val="TDC2"/>
            <w:rPr>
              <w:rFonts w:asciiTheme="minorHAnsi" w:eastAsiaTheme="minorEastAsia" w:hAnsiTheme="minorHAnsi"/>
              <w:noProof/>
              <w:kern w:val="0"/>
              <w:sz w:val="22"/>
              <w:szCs w:val="22"/>
              <w:lang w:val="es-ES" w:eastAsia="es-ES"/>
            </w:rPr>
          </w:pPr>
          <w:hyperlink w:anchor="_Toc92884744" w:history="1">
            <w:r w:rsidR="008D4444" w:rsidRPr="001657EB">
              <w:rPr>
                <w:rStyle w:val="Hipervnculo"/>
                <w:noProof/>
                <w:lang w:val="es-ES" w:eastAsia="en-US"/>
              </w:rPr>
              <w:t>7.1</w:t>
            </w:r>
            <w:r w:rsidR="008D4444">
              <w:rPr>
                <w:rFonts w:asciiTheme="minorHAnsi" w:eastAsiaTheme="minorEastAsia" w:hAnsiTheme="minorHAnsi"/>
                <w:noProof/>
                <w:kern w:val="0"/>
                <w:sz w:val="22"/>
                <w:szCs w:val="22"/>
                <w:lang w:val="es-ES" w:eastAsia="es-ES"/>
              </w:rPr>
              <w:tab/>
            </w:r>
            <w:r w:rsidR="008D4444" w:rsidRPr="001657EB">
              <w:rPr>
                <w:rStyle w:val="Hipervnculo"/>
                <w:noProof/>
                <w:lang w:val="es-ES" w:eastAsia="en-US"/>
              </w:rPr>
              <w:t>MDF (tablero de fibra de densidad media)</w:t>
            </w:r>
            <w:r w:rsidR="008D4444">
              <w:rPr>
                <w:noProof/>
                <w:webHidden/>
              </w:rPr>
              <w:tab/>
            </w:r>
            <w:r w:rsidR="008D4444">
              <w:rPr>
                <w:noProof/>
                <w:webHidden/>
              </w:rPr>
              <w:fldChar w:fldCharType="begin"/>
            </w:r>
            <w:r w:rsidR="008D4444">
              <w:rPr>
                <w:noProof/>
                <w:webHidden/>
              </w:rPr>
              <w:instrText xml:space="preserve"> PAGEREF _Toc92884744 \h </w:instrText>
            </w:r>
            <w:r w:rsidR="008D4444">
              <w:rPr>
                <w:noProof/>
                <w:webHidden/>
              </w:rPr>
            </w:r>
            <w:r w:rsidR="008D4444">
              <w:rPr>
                <w:noProof/>
                <w:webHidden/>
              </w:rPr>
              <w:fldChar w:fldCharType="separate"/>
            </w:r>
            <w:r w:rsidR="008D4444">
              <w:rPr>
                <w:noProof/>
                <w:webHidden/>
              </w:rPr>
              <w:t>17</w:t>
            </w:r>
            <w:r w:rsidR="008D4444">
              <w:rPr>
                <w:noProof/>
                <w:webHidden/>
              </w:rPr>
              <w:fldChar w:fldCharType="end"/>
            </w:r>
          </w:hyperlink>
        </w:p>
        <w:p w14:paraId="403A9F60" w14:textId="4B89DEDC" w:rsidR="008D4444" w:rsidRDefault="00CE443C">
          <w:pPr>
            <w:pStyle w:val="TDC2"/>
            <w:rPr>
              <w:rFonts w:asciiTheme="minorHAnsi" w:eastAsiaTheme="minorEastAsia" w:hAnsiTheme="minorHAnsi"/>
              <w:noProof/>
              <w:kern w:val="0"/>
              <w:sz w:val="22"/>
              <w:szCs w:val="22"/>
              <w:lang w:val="es-ES" w:eastAsia="es-ES"/>
            </w:rPr>
          </w:pPr>
          <w:hyperlink w:anchor="_Toc92884745" w:history="1">
            <w:r w:rsidR="008D4444" w:rsidRPr="001657EB">
              <w:rPr>
                <w:rStyle w:val="Hipervnculo"/>
                <w:noProof/>
                <w:lang w:val="es-ES" w:eastAsia="en-US"/>
              </w:rPr>
              <w:t>7.2</w:t>
            </w:r>
            <w:r w:rsidR="008D4444">
              <w:rPr>
                <w:rFonts w:asciiTheme="minorHAnsi" w:eastAsiaTheme="minorEastAsia" w:hAnsiTheme="minorHAnsi"/>
                <w:noProof/>
                <w:kern w:val="0"/>
                <w:sz w:val="22"/>
                <w:szCs w:val="22"/>
                <w:lang w:val="es-ES" w:eastAsia="es-ES"/>
              </w:rPr>
              <w:tab/>
            </w:r>
            <w:r w:rsidR="008D4444" w:rsidRPr="001657EB">
              <w:rPr>
                <w:rStyle w:val="Hipervnculo"/>
                <w:noProof/>
                <w:lang w:val="es-ES" w:eastAsia="en-US"/>
              </w:rPr>
              <w:t>HDF (tablero de fibra de alta densidad)</w:t>
            </w:r>
            <w:r w:rsidR="008D4444">
              <w:rPr>
                <w:noProof/>
                <w:webHidden/>
              </w:rPr>
              <w:tab/>
            </w:r>
            <w:r w:rsidR="008D4444">
              <w:rPr>
                <w:noProof/>
                <w:webHidden/>
              </w:rPr>
              <w:fldChar w:fldCharType="begin"/>
            </w:r>
            <w:r w:rsidR="008D4444">
              <w:rPr>
                <w:noProof/>
                <w:webHidden/>
              </w:rPr>
              <w:instrText xml:space="preserve"> PAGEREF _Toc92884745 \h </w:instrText>
            </w:r>
            <w:r w:rsidR="008D4444">
              <w:rPr>
                <w:noProof/>
                <w:webHidden/>
              </w:rPr>
            </w:r>
            <w:r w:rsidR="008D4444">
              <w:rPr>
                <w:noProof/>
                <w:webHidden/>
              </w:rPr>
              <w:fldChar w:fldCharType="separate"/>
            </w:r>
            <w:r w:rsidR="008D4444">
              <w:rPr>
                <w:noProof/>
                <w:webHidden/>
              </w:rPr>
              <w:t>18</w:t>
            </w:r>
            <w:r w:rsidR="008D4444">
              <w:rPr>
                <w:noProof/>
                <w:webHidden/>
              </w:rPr>
              <w:fldChar w:fldCharType="end"/>
            </w:r>
          </w:hyperlink>
        </w:p>
        <w:p w14:paraId="2400F8E6" w14:textId="75B8014C" w:rsidR="008D4444" w:rsidRDefault="00CE443C">
          <w:pPr>
            <w:pStyle w:val="TDC2"/>
            <w:rPr>
              <w:rFonts w:asciiTheme="minorHAnsi" w:eastAsiaTheme="minorEastAsia" w:hAnsiTheme="minorHAnsi"/>
              <w:noProof/>
              <w:kern w:val="0"/>
              <w:sz w:val="22"/>
              <w:szCs w:val="22"/>
              <w:lang w:val="es-ES" w:eastAsia="es-ES"/>
            </w:rPr>
          </w:pPr>
          <w:hyperlink w:anchor="_Toc92884746" w:history="1">
            <w:r w:rsidR="008D4444" w:rsidRPr="001657EB">
              <w:rPr>
                <w:rStyle w:val="Hipervnculo"/>
                <w:noProof/>
                <w:lang w:val="es-ES" w:eastAsia="en-US"/>
              </w:rPr>
              <w:t>7.3</w:t>
            </w:r>
            <w:r w:rsidR="008D4444">
              <w:rPr>
                <w:rFonts w:asciiTheme="minorHAnsi" w:eastAsiaTheme="minorEastAsia" w:hAnsiTheme="minorHAnsi"/>
                <w:noProof/>
                <w:kern w:val="0"/>
                <w:sz w:val="22"/>
                <w:szCs w:val="22"/>
                <w:lang w:val="es-ES" w:eastAsia="es-ES"/>
              </w:rPr>
              <w:tab/>
            </w:r>
            <w:r w:rsidR="008D4444" w:rsidRPr="001657EB">
              <w:rPr>
                <w:rStyle w:val="Hipervnculo"/>
                <w:noProof/>
                <w:lang w:val="es-ES" w:eastAsia="en-US"/>
              </w:rPr>
              <w:t>LDF (Tablero de fibras de baja densidad)</w:t>
            </w:r>
            <w:r w:rsidR="008D4444">
              <w:rPr>
                <w:noProof/>
                <w:webHidden/>
              </w:rPr>
              <w:tab/>
            </w:r>
            <w:r w:rsidR="008D4444">
              <w:rPr>
                <w:noProof/>
                <w:webHidden/>
              </w:rPr>
              <w:fldChar w:fldCharType="begin"/>
            </w:r>
            <w:r w:rsidR="008D4444">
              <w:rPr>
                <w:noProof/>
                <w:webHidden/>
              </w:rPr>
              <w:instrText xml:space="preserve"> PAGEREF _Toc92884746 \h </w:instrText>
            </w:r>
            <w:r w:rsidR="008D4444">
              <w:rPr>
                <w:noProof/>
                <w:webHidden/>
              </w:rPr>
            </w:r>
            <w:r w:rsidR="008D4444">
              <w:rPr>
                <w:noProof/>
                <w:webHidden/>
              </w:rPr>
              <w:fldChar w:fldCharType="separate"/>
            </w:r>
            <w:r w:rsidR="008D4444">
              <w:rPr>
                <w:noProof/>
                <w:webHidden/>
              </w:rPr>
              <w:t>18</w:t>
            </w:r>
            <w:r w:rsidR="008D4444">
              <w:rPr>
                <w:noProof/>
                <w:webHidden/>
              </w:rPr>
              <w:fldChar w:fldCharType="end"/>
            </w:r>
          </w:hyperlink>
        </w:p>
        <w:p w14:paraId="54594CEC" w14:textId="701F3716" w:rsidR="008D4444" w:rsidRDefault="00CE443C">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92884747" w:history="1">
            <w:r w:rsidR="008D4444" w:rsidRPr="001657EB">
              <w:rPr>
                <w:rStyle w:val="Hipervnculo"/>
                <w:noProof/>
                <w:lang w:val="es-ES" w:eastAsia="en-US"/>
              </w:rPr>
              <w:t>8.</w:t>
            </w:r>
            <w:r w:rsidR="008D4444">
              <w:rPr>
                <w:rFonts w:asciiTheme="minorHAnsi" w:eastAsiaTheme="minorEastAsia" w:hAnsiTheme="minorHAnsi"/>
                <w:noProof/>
                <w:kern w:val="0"/>
                <w:sz w:val="22"/>
                <w:szCs w:val="22"/>
                <w:lang w:val="es-ES" w:eastAsia="es-ES"/>
              </w:rPr>
              <w:tab/>
            </w:r>
            <w:r w:rsidR="008D4444" w:rsidRPr="001657EB">
              <w:rPr>
                <w:rStyle w:val="Hipervnculo"/>
                <w:noProof/>
                <w:lang w:val="es-ES" w:eastAsia="en-US"/>
              </w:rPr>
              <w:t>Tableros de madera laminada y maciza</w:t>
            </w:r>
            <w:r w:rsidR="008D4444">
              <w:rPr>
                <w:noProof/>
                <w:webHidden/>
              </w:rPr>
              <w:tab/>
            </w:r>
            <w:r w:rsidR="008D4444">
              <w:rPr>
                <w:noProof/>
                <w:webHidden/>
              </w:rPr>
              <w:fldChar w:fldCharType="begin"/>
            </w:r>
            <w:r w:rsidR="008D4444">
              <w:rPr>
                <w:noProof/>
                <w:webHidden/>
              </w:rPr>
              <w:instrText xml:space="preserve"> PAGEREF _Toc92884747 \h </w:instrText>
            </w:r>
            <w:r w:rsidR="008D4444">
              <w:rPr>
                <w:noProof/>
                <w:webHidden/>
              </w:rPr>
            </w:r>
            <w:r w:rsidR="008D4444">
              <w:rPr>
                <w:noProof/>
                <w:webHidden/>
              </w:rPr>
              <w:fldChar w:fldCharType="separate"/>
            </w:r>
            <w:r w:rsidR="008D4444">
              <w:rPr>
                <w:noProof/>
                <w:webHidden/>
              </w:rPr>
              <w:t>19</w:t>
            </w:r>
            <w:r w:rsidR="008D4444">
              <w:rPr>
                <w:noProof/>
                <w:webHidden/>
              </w:rPr>
              <w:fldChar w:fldCharType="end"/>
            </w:r>
          </w:hyperlink>
        </w:p>
        <w:p w14:paraId="00E8CA83" w14:textId="7EE38B84" w:rsidR="008D4444" w:rsidRDefault="00CE443C">
          <w:pPr>
            <w:pStyle w:val="TDC2"/>
            <w:rPr>
              <w:rFonts w:asciiTheme="minorHAnsi" w:eastAsiaTheme="minorEastAsia" w:hAnsiTheme="minorHAnsi"/>
              <w:noProof/>
              <w:kern w:val="0"/>
              <w:sz w:val="22"/>
              <w:szCs w:val="22"/>
              <w:lang w:val="es-ES" w:eastAsia="es-ES"/>
            </w:rPr>
          </w:pPr>
          <w:hyperlink w:anchor="_Toc92884748" w:history="1">
            <w:r w:rsidR="008D4444" w:rsidRPr="001657EB">
              <w:rPr>
                <w:rStyle w:val="Hipervnculo"/>
                <w:noProof/>
                <w:lang w:eastAsia="en-US"/>
              </w:rPr>
              <w:t>8.1</w:t>
            </w:r>
            <w:r w:rsidR="008D4444">
              <w:rPr>
                <w:rFonts w:asciiTheme="minorHAnsi" w:eastAsiaTheme="minorEastAsia" w:hAnsiTheme="minorHAnsi"/>
                <w:noProof/>
                <w:kern w:val="0"/>
                <w:sz w:val="22"/>
                <w:szCs w:val="22"/>
                <w:lang w:val="es-ES" w:eastAsia="es-ES"/>
              </w:rPr>
              <w:tab/>
            </w:r>
            <w:r w:rsidR="008D4444" w:rsidRPr="001657EB">
              <w:rPr>
                <w:rStyle w:val="Hipervnculo"/>
                <w:noProof/>
                <w:lang w:eastAsia="en-US"/>
              </w:rPr>
              <w:t>CLT (Madera laminada cruzada)</w:t>
            </w:r>
            <w:r w:rsidR="008D4444">
              <w:rPr>
                <w:noProof/>
                <w:webHidden/>
              </w:rPr>
              <w:tab/>
            </w:r>
            <w:r w:rsidR="008D4444">
              <w:rPr>
                <w:noProof/>
                <w:webHidden/>
              </w:rPr>
              <w:fldChar w:fldCharType="begin"/>
            </w:r>
            <w:r w:rsidR="008D4444">
              <w:rPr>
                <w:noProof/>
                <w:webHidden/>
              </w:rPr>
              <w:instrText xml:space="preserve"> PAGEREF _Toc92884748 \h </w:instrText>
            </w:r>
            <w:r w:rsidR="008D4444">
              <w:rPr>
                <w:noProof/>
                <w:webHidden/>
              </w:rPr>
            </w:r>
            <w:r w:rsidR="008D4444">
              <w:rPr>
                <w:noProof/>
                <w:webHidden/>
              </w:rPr>
              <w:fldChar w:fldCharType="separate"/>
            </w:r>
            <w:r w:rsidR="008D4444">
              <w:rPr>
                <w:noProof/>
                <w:webHidden/>
              </w:rPr>
              <w:t>19</w:t>
            </w:r>
            <w:r w:rsidR="008D4444">
              <w:rPr>
                <w:noProof/>
                <w:webHidden/>
              </w:rPr>
              <w:fldChar w:fldCharType="end"/>
            </w:r>
          </w:hyperlink>
        </w:p>
        <w:p w14:paraId="7DADAFB8" w14:textId="18609C1B" w:rsidR="008D4444" w:rsidRDefault="00CE443C">
          <w:pPr>
            <w:pStyle w:val="TDC2"/>
            <w:rPr>
              <w:rFonts w:asciiTheme="minorHAnsi" w:eastAsiaTheme="minorEastAsia" w:hAnsiTheme="minorHAnsi"/>
              <w:noProof/>
              <w:kern w:val="0"/>
              <w:sz w:val="22"/>
              <w:szCs w:val="22"/>
              <w:lang w:val="es-ES" w:eastAsia="es-ES"/>
            </w:rPr>
          </w:pPr>
          <w:hyperlink w:anchor="_Toc92884749" w:history="1">
            <w:r w:rsidR="008D4444" w:rsidRPr="001657EB">
              <w:rPr>
                <w:rStyle w:val="Hipervnculo"/>
                <w:noProof/>
                <w:lang w:val="es-ES" w:eastAsia="en-US"/>
              </w:rPr>
              <w:t>8.2</w:t>
            </w:r>
            <w:r w:rsidR="008D4444">
              <w:rPr>
                <w:rFonts w:asciiTheme="minorHAnsi" w:eastAsiaTheme="minorEastAsia" w:hAnsiTheme="minorHAnsi"/>
                <w:noProof/>
                <w:kern w:val="0"/>
                <w:sz w:val="22"/>
                <w:szCs w:val="22"/>
                <w:lang w:val="es-ES" w:eastAsia="es-ES"/>
              </w:rPr>
              <w:tab/>
            </w:r>
            <w:r w:rsidR="008D4444" w:rsidRPr="001657EB">
              <w:rPr>
                <w:rStyle w:val="Hipervnculo"/>
                <w:noProof/>
                <w:lang w:val="es-ES" w:eastAsia="en-US"/>
              </w:rPr>
              <w:t>Paneles de madera maciza sin cola</w:t>
            </w:r>
            <w:r w:rsidR="008D4444">
              <w:rPr>
                <w:noProof/>
                <w:webHidden/>
              </w:rPr>
              <w:tab/>
            </w:r>
            <w:r w:rsidR="008D4444">
              <w:rPr>
                <w:noProof/>
                <w:webHidden/>
              </w:rPr>
              <w:fldChar w:fldCharType="begin"/>
            </w:r>
            <w:r w:rsidR="008D4444">
              <w:rPr>
                <w:noProof/>
                <w:webHidden/>
              </w:rPr>
              <w:instrText xml:space="preserve"> PAGEREF _Toc92884749 \h </w:instrText>
            </w:r>
            <w:r w:rsidR="008D4444">
              <w:rPr>
                <w:noProof/>
                <w:webHidden/>
              </w:rPr>
            </w:r>
            <w:r w:rsidR="008D4444">
              <w:rPr>
                <w:noProof/>
                <w:webHidden/>
              </w:rPr>
              <w:fldChar w:fldCharType="separate"/>
            </w:r>
            <w:r w:rsidR="008D4444">
              <w:rPr>
                <w:noProof/>
                <w:webHidden/>
              </w:rPr>
              <w:t>19</w:t>
            </w:r>
            <w:r w:rsidR="008D4444">
              <w:rPr>
                <w:noProof/>
                <w:webHidden/>
              </w:rPr>
              <w:fldChar w:fldCharType="end"/>
            </w:r>
          </w:hyperlink>
        </w:p>
        <w:p w14:paraId="0B3B2587" w14:textId="1AFEC6AA" w:rsidR="008D4444" w:rsidRDefault="00CE443C">
          <w:pPr>
            <w:pStyle w:val="TDC2"/>
            <w:rPr>
              <w:rFonts w:asciiTheme="minorHAnsi" w:eastAsiaTheme="minorEastAsia" w:hAnsiTheme="minorHAnsi"/>
              <w:noProof/>
              <w:kern w:val="0"/>
              <w:sz w:val="22"/>
              <w:szCs w:val="22"/>
              <w:lang w:val="es-ES" w:eastAsia="es-ES"/>
            </w:rPr>
          </w:pPr>
          <w:hyperlink w:anchor="_Toc92884750" w:history="1">
            <w:r w:rsidR="008D4444" w:rsidRPr="001657EB">
              <w:rPr>
                <w:rStyle w:val="Hipervnculo"/>
                <w:noProof/>
                <w:lang w:val="es-ES" w:eastAsia="en-US"/>
              </w:rPr>
              <w:t>8.3</w:t>
            </w:r>
            <w:r w:rsidR="008D4444">
              <w:rPr>
                <w:rFonts w:asciiTheme="minorHAnsi" w:eastAsiaTheme="minorEastAsia" w:hAnsiTheme="minorHAnsi"/>
                <w:noProof/>
                <w:kern w:val="0"/>
                <w:sz w:val="22"/>
                <w:szCs w:val="22"/>
                <w:lang w:val="es-ES" w:eastAsia="es-ES"/>
              </w:rPr>
              <w:tab/>
            </w:r>
            <w:r w:rsidR="008D4444" w:rsidRPr="001657EB">
              <w:rPr>
                <w:rStyle w:val="Hipervnculo"/>
                <w:noProof/>
                <w:lang w:val="es-ES" w:eastAsia="en-US"/>
              </w:rPr>
              <w:t>NLT (madera laminada con clavos)</w:t>
            </w:r>
            <w:r w:rsidR="008D4444">
              <w:rPr>
                <w:noProof/>
                <w:webHidden/>
              </w:rPr>
              <w:tab/>
            </w:r>
            <w:r w:rsidR="008D4444">
              <w:rPr>
                <w:noProof/>
                <w:webHidden/>
              </w:rPr>
              <w:fldChar w:fldCharType="begin"/>
            </w:r>
            <w:r w:rsidR="008D4444">
              <w:rPr>
                <w:noProof/>
                <w:webHidden/>
              </w:rPr>
              <w:instrText xml:space="preserve"> PAGEREF _Toc92884750 \h </w:instrText>
            </w:r>
            <w:r w:rsidR="008D4444">
              <w:rPr>
                <w:noProof/>
                <w:webHidden/>
              </w:rPr>
            </w:r>
            <w:r w:rsidR="008D4444">
              <w:rPr>
                <w:noProof/>
                <w:webHidden/>
              </w:rPr>
              <w:fldChar w:fldCharType="separate"/>
            </w:r>
            <w:r w:rsidR="008D4444">
              <w:rPr>
                <w:noProof/>
                <w:webHidden/>
              </w:rPr>
              <w:t>20</w:t>
            </w:r>
            <w:r w:rsidR="008D4444">
              <w:rPr>
                <w:noProof/>
                <w:webHidden/>
              </w:rPr>
              <w:fldChar w:fldCharType="end"/>
            </w:r>
          </w:hyperlink>
        </w:p>
        <w:p w14:paraId="771B5879" w14:textId="0270F3BC" w:rsidR="008D4444" w:rsidRDefault="00CE443C">
          <w:pPr>
            <w:pStyle w:val="TDC2"/>
            <w:rPr>
              <w:rFonts w:asciiTheme="minorHAnsi" w:eastAsiaTheme="minorEastAsia" w:hAnsiTheme="minorHAnsi"/>
              <w:noProof/>
              <w:kern w:val="0"/>
              <w:sz w:val="22"/>
              <w:szCs w:val="22"/>
              <w:lang w:val="es-ES" w:eastAsia="es-ES"/>
            </w:rPr>
          </w:pPr>
          <w:hyperlink w:anchor="_Toc92884751" w:history="1">
            <w:r w:rsidR="008D4444" w:rsidRPr="001657EB">
              <w:rPr>
                <w:rStyle w:val="Hipervnculo"/>
                <w:noProof/>
                <w:lang w:eastAsia="en-US"/>
              </w:rPr>
              <w:t>8.4</w:t>
            </w:r>
            <w:r w:rsidR="008D4444">
              <w:rPr>
                <w:rFonts w:asciiTheme="minorHAnsi" w:eastAsiaTheme="minorEastAsia" w:hAnsiTheme="minorHAnsi"/>
                <w:noProof/>
                <w:kern w:val="0"/>
                <w:sz w:val="22"/>
                <w:szCs w:val="22"/>
                <w:lang w:val="es-ES" w:eastAsia="es-ES"/>
              </w:rPr>
              <w:tab/>
            </w:r>
            <w:r w:rsidR="008D4444" w:rsidRPr="001657EB">
              <w:rPr>
                <w:rStyle w:val="Hipervnculo"/>
                <w:noProof/>
                <w:lang w:eastAsia="en-US"/>
              </w:rPr>
              <w:t>MHM (Massiv- Holz-Mauer ®)</w:t>
            </w:r>
            <w:r w:rsidR="008D4444">
              <w:rPr>
                <w:noProof/>
                <w:webHidden/>
              </w:rPr>
              <w:tab/>
            </w:r>
            <w:r w:rsidR="008D4444">
              <w:rPr>
                <w:noProof/>
                <w:webHidden/>
              </w:rPr>
              <w:fldChar w:fldCharType="begin"/>
            </w:r>
            <w:r w:rsidR="008D4444">
              <w:rPr>
                <w:noProof/>
                <w:webHidden/>
              </w:rPr>
              <w:instrText xml:space="preserve"> PAGEREF _Toc92884751 \h </w:instrText>
            </w:r>
            <w:r w:rsidR="008D4444">
              <w:rPr>
                <w:noProof/>
                <w:webHidden/>
              </w:rPr>
            </w:r>
            <w:r w:rsidR="008D4444">
              <w:rPr>
                <w:noProof/>
                <w:webHidden/>
              </w:rPr>
              <w:fldChar w:fldCharType="separate"/>
            </w:r>
            <w:r w:rsidR="008D4444">
              <w:rPr>
                <w:noProof/>
                <w:webHidden/>
              </w:rPr>
              <w:t>20</w:t>
            </w:r>
            <w:r w:rsidR="008D4444">
              <w:rPr>
                <w:noProof/>
                <w:webHidden/>
              </w:rPr>
              <w:fldChar w:fldCharType="end"/>
            </w:r>
          </w:hyperlink>
        </w:p>
        <w:p w14:paraId="6F1E0F24" w14:textId="73D6B10B" w:rsidR="008D4444" w:rsidRDefault="00CE443C">
          <w:pPr>
            <w:pStyle w:val="TDC2"/>
            <w:rPr>
              <w:rFonts w:asciiTheme="minorHAnsi" w:eastAsiaTheme="minorEastAsia" w:hAnsiTheme="minorHAnsi"/>
              <w:noProof/>
              <w:kern w:val="0"/>
              <w:sz w:val="22"/>
              <w:szCs w:val="22"/>
              <w:lang w:val="es-ES" w:eastAsia="es-ES"/>
            </w:rPr>
          </w:pPr>
          <w:hyperlink w:anchor="_Toc92884752" w:history="1">
            <w:r w:rsidR="008D4444" w:rsidRPr="001657EB">
              <w:rPr>
                <w:rStyle w:val="Hipervnculo"/>
                <w:noProof/>
                <w:lang w:val="fi-FI" w:eastAsia="en-US"/>
              </w:rPr>
              <w:t>8.5</w:t>
            </w:r>
            <w:r w:rsidR="008D4444">
              <w:rPr>
                <w:rFonts w:asciiTheme="minorHAnsi" w:eastAsiaTheme="minorEastAsia" w:hAnsiTheme="minorHAnsi"/>
                <w:noProof/>
                <w:kern w:val="0"/>
                <w:sz w:val="22"/>
                <w:szCs w:val="22"/>
                <w:lang w:val="es-ES" w:eastAsia="es-ES"/>
              </w:rPr>
              <w:tab/>
            </w:r>
            <w:r w:rsidR="008D4444" w:rsidRPr="001657EB">
              <w:rPr>
                <w:rStyle w:val="Hipervnculo"/>
                <w:noProof/>
                <w:lang w:val="fi-FI" w:eastAsia="en-US"/>
              </w:rPr>
              <w:t>DLT (madera laminada con pasadores)</w:t>
            </w:r>
            <w:r w:rsidR="008D4444">
              <w:rPr>
                <w:noProof/>
                <w:webHidden/>
              </w:rPr>
              <w:tab/>
            </w:r>
            <w:r w:rsidR="008D4444">
              <w:rPr>
                <w:noProof/>
                <w:webHidden/>
              </w:rPr>
              <w:fldChar w:fldCharType="begin"/>
            </w:r>
            <w:r w:rsidR="008D4444">
              <w:rPr>
                <w:noProof/>
                <w:webHidden/>
              </w:rPr>
              <w:instrText xml:space="preserve"> PAGEREF _Toc92884752 \h </w:instrText>
            </w:r>
            <w:r w:rsidR="008D4444">
              <w:rPr>
                <w:noProof/>
                <w:webHidden/>
              </w:rPr>
            </w:r>
            <w:r w:rsidR="008D4444">
              <w:rPr>
                <w:noProof/>
                <w:webHidden/>
              </w:rPr>
              <w:fldChar w:fldCharType="separate"/>
            </w:r>
            <w:r w:rsidR="008D4444">
              <w:rPr>
                <w:noProof/>
                <w:webHidden/>
              </w:rPr>
              <w:t>22</w:t>
            </w:r>
            <w:r w:rsidR="008D4444">
              <w:rPr>
                <w:noProof/>
                <w:webHidden/>
              </w:rPr>
              <w:fldChar w:fldCharType="end"/>
            </w:r>
          </w:hyperlink>
        </w:p>
        <w:p w14:paraId="6F37DB93" w14:textId="17960E17" w:rsidR="008D4444" w:rsidRDefault="00CE443C">
          <w:pPr>
            <w:pStyle w:val="TDC2"/>
            <w:rPr>
              <w:rFonts w:asciiTheme="minorHAnsi" w:eastAsiaTheme="minorEastAsia" w:hAnsiTheme="minorHAnsi"/>
              <w:noProof/>
              <w:kern w:val="0"/>
              <w:sz w:val="22"/>
              <w:szCs w:val="22"/>
              <w:lang w:val="es-ES" w:eastAsia="es-ES"/>
            </w:rPr>
          </w:pPr>
          <w:hyperlink w:anchor="_Toc92884753" w:history="1">
            <w:r w:rsidR="008D4444" w:rsidRPr="001657EB">
              <w:rPr>
                <w:rStyle w:val="Hipervnculo"/>
                <w:noProof/>
                <w:lang w:val="es-ES" w:eastAsia="en-US"/>
              </w:rPr>
              <w:t>8.6</w:t>
            </w:r>
            <w:r w:rsidR="008D4444">
              <w:rPr>
                <w:rFonts w:asciiTheme="minorHAnsi" w:eastAsiaTheme="minorEastAsia" w:hAnsiTheme="minorHAnsi"/>
                <w:noProof/>
                <w:kern w:val="0"/>
                <w:sz w:val="22"/>
                <w:szCs w:val="22"/>
                <w:lang w:val="es-ES" w:eastAsia="es-ES"/>
              </w:rPr>
              <w:tab/>
            </w:r>
            <w:r w:rsidR="008D4444" w:rsidRPr="001657EB">
              <w:rPr>
                <w:rStyle w:val="Hipervnculo"/>
                <w:noProof/>
                <w:lang w:val="es-ES" w:eastAsia="en-US"/>
              </w:rPr>
              <w:t>Estructuras de la placa de clavos</w:t>
            </w:r>
            <w:r w:rsidR="008D4444">
              <w:rPr>
                <w:noProof/>
                <w:webHidden/>
              </w:rPr>
              <w:tab/>
            </w:r>
            <w:r w:rsidR="008D4444">
              <w:rPr>
                <w:noProof/>
                <w:webHidden/>
              </w:rPr>
              <w:fldChar w:fldCharType="begin"/>
            </w:r>
            <w:r w:rsidR="008D4444">
              <w:rPr>
                <w:noProof/>
                <w:webHidden/>
              </w:rPr>
              <w:instrText xml:space="preserve"> PAGEREF _Toc92884753 \h </w:instrText>
            </w:r>
            <w:r w:rsidR="008D4444">
              <w:rPr>
                <w:noProof/>
                <w:webHidden/>
              </w:rPr>
            </w:r>
            <w:r w:rsidR="008D4444">
              <w:rPr>
                <w:noProof/>
                <w:webHidden/>
              </w:rPr>
              <w:fldChar w:fldCharType="separate"/>
            </w:r>
            <w:r w:rsidR="008D4444">
              <w:rPr>
                <w:noProof/>
                <w:webHidden/>
              </w:rPr>
              <w:t>23</w:t>
            </w:r>
            <w:r w:rsidR="008D4444">
              <w:rPr>
                <w:noProof/>
                <w:webHidden/>
              </w:rPr>
              <w:fldChar w:fldCharType="end"/>
            </w:r>
          </w:hyperlink>
        </w:p>
        <w:p w14:paraId="4CEF8E36" w14:textId="7FEF2112" w:rsidR="008D4444" w:rsidRDefault="00CE443C">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92884754" w:history="1">
            <w:r w:rsidR="008D4444" w:rsidRPr="001657EB">
              <w:rPr>
                <w:rStyle w:val="Hipervnculo"/>
                <w:noProof/>
                <w:lang w:val="es-ES"/>
              </w:rPr>
              <w:t>9.</w:t>
            </w:r>
            <w:r w:rsidR="008D4444">
              <w:rPr>
                <w:rFonts w:asciiTheme="minorHAnsi" w:eastAsiaTheme="minorEastAsia" w:hAnsiTheme="minorHAnsi"/>
                <w:noProof/>
                <w:kern w:val="0"/>
                <w:sz w:val="22"/>
                <w:szCs w:val="22"/>
                <w:lang w:val="es-ES" w:eastAsia="es-ES"/>
              </w:rPr>
              <w:tab/>
            </w:r>
            <w:r w:rsidR="008D4444" w:rsidRPr="001657EB">
              <w:rPr>
                <w:rStyle w:val="Hipervnculo"/>
                <w:noProof/>
                <w:lang w:val="es-ES"/>
              </w:rPr>
              <w:t>Otros productos de construcción de madera</w:t>
            </w:r>
            <w:r w:rsidR="008D4444">
              <w:rPr>
                <w:noProof/>
                <w:webHidden/>
              </w:rPr>
              <w:tab/>
            </w:r>
            <w:r w:rsidR="008D4444">
              <w:rPr>
                <w:noProof/>
                <w:webHidden/>
              </w:rPr>
              <w:fldChar w:fldCharType="begin"/>
            </w:r>
            <w:r w:rsidR="008D4444">
              <w:rPr>
                <w:noProof/>
                <w:webHidden/>
              </w:rPr>
              <w:instrText xml:space="preserve"> PAGEREF _Toc92884754 \h </w:instrText>
            </w:r>
            <w:r w:rsidR="008D4444">
              <w:rPr>
                <w:noProof/>
                <w:webHidden/>
              </w:rPr>
            </w:r>
            <w:r w:rsidR="008D4444">
              <w:rPr>
                <w:noProof/>
                <w:webHidden/>
              </w:rPr>
              <w:fldChar w:fldCharType="separate"/>
            </w:r>
            <w:r w:rsidR="008D4444">
              <w:rPr>
                <w:noProof/>
                <w:webHidden/>
              </w:rPr>
              <w:t>24</w:t>
            </w:r>
            <w:r w:rsidR="008D4444">
              <w:rPr>
                <w:noProof/>
                <w:webHidden/>
              </w:rPr>
              <w:fldChar w:fldCharType="end"/>
            </w:r>
          </w:hyperlink>
        </w:p>
        <w:p w14:paraId="1D2F988B" w14:textId="3943E9CD" w:rsidR="008D4444" w:rsidRDefault="00CE443C">
          <w:pPr>
            <w:pStyle w:val="TDC2"/>
            <w:rPr>
              <w:rFonts w:asciiTheme="minorHAnsi" w:eastAsiaTheme="minorEastAsia" w:hAnsiTheme="minorHAnsi"/>
              <w:noProof/>
              <w:kern w:val="0"/>
              <w:sz w:val="22"/>
              <w:szCs w:val="22"/>
              <w:lang w:val="es-ES" w:eastAsia="es-ES"/>
            </w:rPr>
          </w:pPr>
          <w:hyperlink w:anchor="_Toc92884755" w:history="1">
            <w:r w:rsidR="008D4444" w:rsidRPr="001657EB">
              <w:rPr>
                <w:rStyle w:val="Hipervnculo"/>
                <w:noProof/>
                <w:lang w:eastAsia="en-US"/>
              </w:rPr>
              <w:t>9.1</w:t>
            </w:r>
            <w:r w:rsidR="008D4444">
              <w:rPr>
                <w:rFonts w:asciiTheme="minorHAnsi" w:eastAsiaTheme="minorEastAsia" w:hAnsiTheme="minorHAnsi"/>
                <w:noProof/>
                <w:kern w:val="0"/>
                <w:sz w:val="22"/>
                <w:szCs w:val="22"/>
                <w:lang w:val="es-ES" w:eastAsia="es-ES"/>
              </w:rPr>
              <w:tab/>
            </w:r>
            <w:r w:rsidR="008D4444" w:rsidRPr="001657EB">
              <w:rPr>
                <w:rStyle w:val="Hipervnculo"/>
                <w:noProof/>
                <w:lang w:eastAsia="en-US"/>
              </w:rPr>
              <w:t>Madera plástica</w:t>
            </w:r>
            <w:r w:rsidR="008D4444">
              <w:rPr>
                <w:noProof/>
                <w:webHidden/>
              </w:rPr>
              <w:tab/>
            </w:r>
            <w:r w:rsidR="008D4444">
              <w:rPr>
                <w:noProof/>
                <w:webHidden/>
              </w:rPr>
              <w:fldChar w:fldCharType="begin"/>
            </w:r>
            <w:r w:rsidR="008D4444">
              <w:rPr>
                <w:noProof/>
                <w:webHidden/>
              </w:rPr>
              <w:instrText xml:space="preserve"> PAGEREF _Toc92884755 \h </w:instrText>
            </w:r>
            <w:r w:rsidR="008D4444">
              <w:rPr>
                <w:noProof/>
                <w:webHidden/>
              </w:rPr>
            </w:r>
            <w:r w:rsidR="008D4444">
              <w:rPr>
                <w:noProof/>
                <w:webHidden/>
              </w:rPr>
              <w:fldChar w:fldCharType="separate"/>
            </w:r>
            <w:r w:rsidR="008D4444">
              <w:rPr>
                <w:noProof/>
                <w:webHidden/>
              </w:rPr>
              <w:t>24</w:t>
            </w:r>
            <w:r w:rsidR="008D4444">
              <w:rPr>
                <w:noProof/>
                <w:webHidden/>
              </w:rPr>
              <w:fldChar w:fldCharType="end"/>
            </w:r>
          </w:hyperlink>
        </w:p>
        <w:p w14:paraId="45FBC7B0" w14:textId="4656B348" w:rsidR="008D4444" w:rsidRDefault="00CE443C">
          <w:pPr>
            <w:pStyle w:val="TDC2"/>
            <w:rPr>
              <w:rFonts w:asciiTheme="minorHAnsi" w:eastAsiaTheme="minorEastAsia" w:hAnsiTheme="minorHAnsi"/>
              <w:noProof/>
              <w:kern w:val="0"/>
              <w:sz w:val="22"/>
              <w:szCs w:val="22"/>
              <w:lang w:val="es-ES" w:eastAsia="es-ES"/>
            </w:rPr>
          </w:pPr>
          <w:hyperlink w:anchor="_Toc92884756" w:history="1">
            <w:r w:rsidR="008D4444" w:rsidRPr="001657EB">
              <w:rPr>
                <w:rStyle w:val="Hipervnculo"/>
                <w:noProof/>
                <w:lang w:eastAsia="en-US"/>
              </w:rPr>
              <w:t>9.2</w:t>
            </w:r>
            <w:r w:rsidR="008D4444">
              <w:rPr>
                <w:rFonts w:asciiTheme="minorHAnsi" w:eastAsiaTheme="minorEastAsia" w:hAnsiTheme="minorHAnsi"/>
                <w:noProof/>
                <w:kern w:val="0"/>
                <w:sz w:val="22"/>
                <w:szCs w:val="22"/>
                <w:lang w:val="es-ES" w:eastAsia="es-ES"/>
              </w:rPr>
              <w:tab/>
            </w:r>
            <w:r w:rsidR="008D4444" w:rsidRPr="001657EB">
              <w:rPr>
                <w:rStyle w:val="Hipervnculo"/>
                <w:noProof/>
                <w:lang w:eastAsia="en-US"/>
              </w:rPr>
              <w:t>Compuesto de madera</w:t>
            </w:r>
            <w:r w:rsidR="008D4444">
              <w:rPr>
                <w:noProof/>
                <w:webHidden/>
              </w:rPr>
              <w:tab/>
            </w:r>
            <w:r w:rsidR="008D4444">
              <w:rPr>
                <w:noProof/>
                <w:webHidden/>
              </w:rPr>
              <w:fldChar w:fldCharType="begin"/>
            </w:r>
            <w:r w:rsidR="008D4444">
              <w:rPr>
                <w:noProof/>
                <w:webHidden/>
              </w:rPr>
              <w:instrText xml:space="preserve"> PAGEREF _Toc92884756 \h </w:instrText>
            </w:r>
            <w:r w:rsidR="008D4444">
              <w:rPr>
                <w:noProof/>
                <w:webHidden/>
              </w:rPr>
            </w:r>
            <w:r w:rsidR="008D4444">
              <w:rPr>
                <w:noProof/>
                <w:webHidden/>
              </w:rPr>
              <w:fldChar w:fldCharType="separate"/>
            </w:r>
            <w:r w:rsidR="008D4444">
              <w:rPr>
                <w:noProof/>
                <w:webHidden/>
              </w:rPr>
              <w:t>24</w:t>
            </w:r>
            <w:r w:rsidR="008D4444">
              <w:rPr>
                <w:noProof/>
                <w:webHidden/>
              </w:rPr>
              <w:fldChar w:fldCharType="end"/>
            </w:r>
          </w:hyperlink>
        </w:p>
        <w:p w14:paraId="672897CE" w14:textId="7C71E3D6" w:rsidR="008D4444" w:rsidRDefault="00CE443C">
          <w:pPr>
            <w:pStyle w:val="TDC2"/>
            <w:rPr>
              <w:rFonts w:asciiTheme="minorHAnsi" w:eastAsiaTheme="minorEastAsia" w:hAnsiTheme="minorHAnsi"/>
              <w:noProof/>
              <w:kern w:val="0"/>
              <w:sz w:val="22"/>
              <w:szCs w:val="22"/>
              <w:lang w:val="es-ES" w:eastAsia="es-ES"/>
            </w:rPr>
          </w:pPr>
          <w:hyperlink w:anchor="_Toc92884757" w:history="1">
            <w:r w:rsidR="008D4444" w:rsidRPr="001657EB">
              <w:rPr>
                <w:rStyle w:val="Hipervnculo"/>
                <w:noProof/>
                <w:lang w:val="es-ES" w:eastAsia="en-US"/>
              </w:rPr>
              <w:t>9.3</w:t>
            </w:r>
            <w:r w:rsidR="008D4444">
              <w:rPr>
                <w:rFonts w:asciiTheme="minorHAnsi" w:eastAsiaTheme="minorEastAsia" w:hAnsiTheme="minorHAnsi"/>
                <w:noProof/>
                <w:kern w:val="0"/>
                <w:sz w:val="22"/>
                <w:szCs w:val="22"/>
                <w:lang w:val="es-ES" w:eastAsia="es-ES"/>
              </w:rPr>
              <w:tab/>
            </w:r>
            <w:r w:rsidR="008D4444" w:rsidRPr="001657EB">
              <w:rPr>
                <w:rStyle w:val="Hipervnculo"/>
                <w:noProof/>
                <w:lang w:val="es-ES" w:eastAsia="en-US"/>
              </w:rPr>
              <w:t>Tablero de partículas de cemento</w:t>
            </w:r>
            <w:r w:rsidR="008D4444">
              <w:rPr>
                <w:noProof/>
                <w:webHidden/>
              </w:rPr>
              <w:tab/>
            </w:r>
            <w:r w:rsidR="008D4444">
              <w:rPr>
                <w:noProof/>
                <w:webHidden/>
              </w:rPr>
              <w:fldChar w:fldCharType="begin"/>
            </w:r>
            <w:r w:rsidR="008D4444">
              <w:rPr>
                <w:noProof/>
                <w:webHidden/>
              </w:rPr>
              <w:instrText xml:space="preserve"> PAGEREF _Toc92884757 \h </w:instrText>
            </w:r>
            <w:r w:rsidR="008D4444">
              <w:rPr>
                <w:noProof/>
                <w:webHidden/>
              </w:rPr>
            </w:r>
            <w:r w:rsidR="008D4444">
              <w:rPr>
                <w:noProof/>
                <w:webHidden/>
              </w:rPr>
              <w:fldChar w:fldCharType="separate"/>
            </w:r>
            <w:r w:rsidR="008D4444">
              <w:rPr>
                <w:noProof/>
                <w:webHidden/>
              </w:rPr>
              <w:t>25</w:t>
            </w:r>
            <w:r w:rsidR="008D4444">
              <w:rPr>
                <w:noProof/>
                <w:webHidden/>
              </w:rPr>
              <w:fldChar w:fldCharType="end"/>
            </w:r>
          </w:hyperlink>
        </w:p>
        <w:p w14:paraId="1B54B71E" w14:textId="41503429" w:rsidR="008D4444" w:rsidRDefault="00CE443C">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92884758" w:history="1">
            <w:r w:rsidR="008D4444" w:rsidRPr="001657EB">
              <w:rPr>
                <w:rStyle w:val="Hipervnculo"/>
                <w:noProof/>
                <w:lang w:val="es-ES"/>
              </w:rPr>
              <w:t>10.</w:t>
            </w:r>
            <w:r w:rsidR="008D4444">
              <w:rPr>
                <w:rFonts w:asciiTheme="minorHAnsi" w:eastAsiaTheme="minorEastAsia" w:hAnsiTheme="minorHAnsi"/>
                <w:noProof/>
                <w:kern w:val="0"/>
                <w:sz w:val="22"/>
                <w:szCs w:val="22"/>
                <w:lang w:val="es-ES" w:eastAsia="es-ES"/>
              </w:rPr>
              <w:tab/>
            </w:r>
            <w:r w:rsidR="008D4444" w:rsidRPr="001657EB">
              <w:rPr>
                <w:rStyle w:val="Hipervnculo"/>
                <w:noProof/>
                <w:lang w:val="es-ES"/>
              </w:rPr>
              <w:t>Lista de referencias</w:t>
            </w:r>
            <w:r w:rsidR="008D4444">
              <w:rPr>
                <w:noProof/>
                <w:webHidden/>
              </w:rPr>
              <w:tab/>
            </w:r>
            <w:r w:rsidR="008D4444">
              <w:rPr>
                <w:noProof/>
                <w:webHidden/>
              </w:rPr>
              <w:fldChar w:fldCharType="begin"/>
            </w:r>
            <w:r w:rsidR="008D4444">
              <w:rPr>
                <w:noProof/>
                <w:webHidden/>
              </w:rPr>
              <w:instrText xml:space="preserve"> PAGEREF _Toc92884758 \h </w:instrText>
            </w:r>
            <w:r w:rsidR="008D4444">
              <w:rPr>
                <w:noProof/>
                <w:webHidden/>
              </w:rPr>
            </w:r>
            <w:r w:rsidR="008D4444">
              <w:rPr>
                <w:noProof/>
                <w:webHidden/>
              </w:rPr>
              <w:fldChar w:fldCharType="separate"/>
            </w:r>
            <w:r w:rsidR="008D4444">
              <w:rPr>
                <w:noProof/>
                <w:webHidden/>
              </w:rPr>
              <w:t>26</w:t>
            </w:r>
            <w:r w:rsidR="008D4444">
              <w:rPr>
                <w:noProof/>
                <w:webHidden/>
              </w:rPr>
              <w:fldChar w:fldCharType="end"/>
            </w:r>
          </w:hyperlink>
        </w:p>
        <w:p w14:paraId="369F6514" w14:textId="1C01C85A" w:rsidR="00806D15" w:rsidRPr="00FF3AB3" w:rsidRDefault="00806D15">
          <w:pPr>
            <w:rPr>
              <w:szCs w:val="24"/>
            </w:rPr>
          </w:pPr>
          <w:r w:rsidRPr="00FF3AB3">
            <w:rPr>
              <w:b/>
              <w:bCs/>
              <w:szCs w:val="24"/>
            </w:rPr>
            <w:fldChar w:fldCharType="end"/>
          </w:r>
        </w:p>
      </w:sdtContent>
    </w:sdt>
    <w:p w14:paraId="69EE7E36" w14:textId="0A610026" w:rsidR="00F370A1" w:rsidRPr="00FF3AB3" w:rsidRDefault="007E4891" w:rsidP="004036BE">
      <w:pPr>
        <w:spacing w:after="0" w:line="240" w:lineRule="auto"/>
        <w:jc w:val="left"/>
        <w:rPr>
          <w:noProof/>
          <w:color w:val="000000" w:themeColor="text1"/>
          <w:szCs w:val="24"/>
        </w:rPr>
      </w:pPr>
      <w:r>
        <w:rPr>
          <w:noProof/>
          <w:color w:val="000000" w:themeColor="text1"/>
          <w:szCs w:val="24"/>
        </w:rPr>
        <w:br w:type="page"/>
      </w:r>
    </w:p>
    <w:p w14:paraId="00D91D33" w14:textId="717AE72C" w:rsidR="00F370A1" w:rsidRPr="00F370A1" w:rsidRDefault="001032A6" w:rsidP="00FF3AB3">
      <w:pPr>
        <w:pStyle w:val="Ttulo1"/>
        <w:rPr>
          <w:rFonts w:cs="Calibri"/>
          <w:color w:val="292526"/>
          <w:lang w:val="fi-FI" w:eastAsia="en-US"/>
        </w:rPr>
      </w:pPr>
      <w:bookmarkStart w:id="4" w:name="_Toc92884722"/>
      <w:r w:rsidRPr="001032A6">
        <w:rPr>
          <w:lang w:val="fi-FI" w:eastAsia="en-US"/>
        </w:rPr>
        <w:lastRenderedPageBreak/>
        <w:t>Marcado CE</w:t>
      </w:r>
      <w:bookmarkEnd w:id="4"/>
      <w:r w:rsidR="00F370A1" w:rsidRPr="00F370A1">
        <w:rPr>
          <w:rFonts w:cs="Calibri"/>
          <w:color w:val="292526"/>
          <w:lang w:val="fi-FI" w:eastAsia="en-US"/>
        </w:rPr>
        <w:t xml:space="preserve"> </w:t>
      </w:r>
    </w:p>
    <w:p w14:paraId="4DF1E1AC" w14:textId="5A5CFC54" w:rsidR="001032A6" w:rsidRPr="001032A6" w:rsidRDefault="001032A6" w:rsidP="000A54B6">
      <w:pPr>
        <w:rPr>
          <w:lang w:val="es-ES" w:eastAsia="en-US"/>
        </w:rPr>
      </w:pPr>
      <w:r w:rsidRPr="001032A6">
        <w:rPr>
          <w:lang w:val="es-ES" w:eastAsia="en-US"/>
        </w:rPr>
        <w:t>El marcado CE es una marca de conformidad que indica que un producto de construcción cumple con la norma de producto armonizada pertinente y cumple los requisitos esenciales de seguridad y salud de la Directiva de productos de construcción. Un producto de construcción con la marca CE puede exportarse y venderse libremente en el mercado interior europeo. La conformidad de un producto con el marcado CE introducido en el mercado se demostrará mediante un control de calidad interno por parte del fabricante y mediante certificación, inspección y ensayo por parte de un organismo notificado. La vigilancia del mercado de productos de construcción garantiza que solo haya productos de construcción con el marcado CE en el mercado interior europeo que cumplan los requisitos establecidos para ellos.</w:t>
      </w:r>
    </w:p>
    <w:p w14:paraId="04C1EEDC" w14:textId="68CF2FE9" w:rsidR="00F370A1" w:rsidRDefault="001032A6" w:rsidP="00B83FAB">
      <w:pPr>
        <w:pStyle w:val="Ttulo1"/>
        <w:rPr>
          <w:lang w:val="fi-FI" w:eastAsia="en-US"/>
        </w:rPr>
      </w:pPr>
      <w:bookmarkStart w:id="5" w:name="_Toc92884723"/>
      <w:r w:rsidRPr="001032A6">
        <w:rPr>
          <w:lang w:val="fi-FI" w:eastAsia="en-US"/>
        </w:rPr>
        <w:t>Madera aserrada</w:t>
      </w:r>
      <w:bookmarkEnd w:id="5"/>
    </w:p>
    <w:p w14:paraId="36B25104" w14:textId="619D4968" w:rsidR="00D11950" w:rsidRPr="00B00585" w:rsidRDefault="00D11950" w:rsidP="00B00585">
      <w:pPr>
        <w:rPr>
          <w:lang w:val="es-ES" w:eastAsia="en-US"/>
        </w:rPr>
      </w:pPr>
      <w:r w:rsidRPr="00D11950">
        <w:rPr>
          <w:lang w:val="es-ES" w:eastAsia="en-US"/>
        </w:rPr>
        <w:t xml:space="preserve">El tronco se </w:t>
      </w:r>
      <w:proofErr w:type="spellStart"/>
      <w:r w:rsidRPr="00D11950">
        <w:rPr>
          <w:lang w:val="es-ES" w:eastAsia="en-US"/>
        </w:rPr>
        <w:t>aserra</w:t>
      </w:r>
      <w:proofErr w:type="spellEnd"/>
      <w:r w:rsidRPr="00D11950">
        <w:rPr>
          <w:lang w:val="es-ES" w:eastAsia="en-US"/>
        </w:rPr>
        <w:t xml:space="preserve"> en la madera del tamaño deseado, que se cepilla después del secado, si es necesario. La madera maciza se refiere a la madera aserrada de troncos. La madera aserrada tiene en cuenta los desafíos que plantea la materia prima de la madera, ya que cada tronco es único en calidad, tamaño y forma. Además, los clientes también quieren dimensiones </w:t>
      </w:r>
      <w:r w:rsidR="00E357C6">
        <w:rPr>
          <w:lang w:val="es-ES" w:eastAsia="en-US"/>
        </w:rPr>
        <w:t xml:space="preserve">y </w:t>
      </w:r>
      <w:r w:rsidRPr="00D11950">
        <w:rPr>
          <w:lang w:val="es-ES" w:eastAsia="en-US"/>
        </w:rPr>
        <w:t>longitudes especiales.</w:t>
      </w:r>
    </w:p>
    <w:p w14:paraId="71DAD114" w14:textId="354FF808" w:rsidR="00D11950" w:rsidRPr="00B00585" w:rsidRDefault="00D11950" w:rsidP="00B00585">
      <w:pPr>
        <w:rPr>
          <w:lang w:val="es-ES" w:eastAsia="en-US"/>
        </w:rPr>
      </w:pPr>
      <w:r w:rsidRPr="00D11950">
        <w:rPr>
          <w:lang w:val="es-ES" w:eastAsia="en-US"/>
        </w:rPr>
        <w:t>La madera correcta en el lugar correcto significa que cuando se consideran las diferencias de calidad internas de la madera, teniendo en cuenta el producto final, es posible obtener productos y piezas en bruto de calidad de la madera. El mejor punto de partida para un buen aserrado es conseguir el tipo de madera adecuado. La madera se elige para la industria de la carpintería, que es buena para fabricar productos de calidad.</w:t>
      </w:r>
    </w:p>
    <w:p w14:paraId="7293E92B" w14:textId="76CDAB5E" w:rsidR="00D11950" w:rsidRPr="00B00585" w:rsidRDefault="00D11950" w:rsidP="00B00585">
      <w:pPr>
        <w:rPr>
          <w:lang w:val="es-ES" w:eastAsia="en-US"/>
        </w:rPr>
      </w:pPr>
      <w:r w:rsidRPr="00D11950">
        <w:rPr>
          <w:lang w:val="es-ES" w:eastAsia="en-US"/>
        </w:rPr>
        <w:t xml:space="preserve">Las diferentes partes del tronco son de diferentes calidades. Con un aserradero pequeño, se puede aserrar individualmente y se puede obtener más madera aserrada de un solo tronco que con aserraderos </w:t>
      </w:r>
      <w:r w:rsidRPr="00D11950">
        <w:rPr>
          <w:lang w:val="es-ES" w:eastAsia="en-US"/>
        </w:rPr>
        <w:lastRenderedPageBreak/>
        <w:t>grandes diseñados para una producción en masa rápida y eficiente en cantidad.</w:t>
      </w:r>
    </w:p>
    <w:p w14:paraId="2F650F08" w14:textId="38CCE76A" w:rsidR="00D11950" w:rsidRPr="00B00585" w:rsidRDefault="00D11950" w:rsidP="00B00585">
      <w:pPr>
        <w:rPr>
          <w:lang w:val="es-ES" w:eastAsia="en-US"/>
        </w:rPr>
      </w:pPr>
      <w:r w:rsidRPr="00D11950">
        <w:rPr>
          <w:lang w:val="es-ES" w:eastAsia="en-US"/>
        </w:rPr>
        <w:t xml:space="preserve">La </w:t>
      </w:r>
      <w:r w:rsidR="00E357C6">
        <w:rPr>
          <w:lang w:val="es-ES" w:eastAsia="en-US"/>
        </w:rPr>
        <w:t>ventaja</w:t>
      </w:r>
      <w:r w:rsidRPr="00D11950">
        <w:rPr>
          <w:lang w:val="es-ES" w:eastAsia="en-US"/>
        </w:rPr>
        <w:t xml:space="preserve"> de los pequeños aserraderos es una producción precisa, versátil, individual y orientada al cliente. Además de las longitudes especiales, el método de aserrado individual permite utilizar de manera eficiente diferentes partes de la madera, minimizando los errores de aserrado. La flexibilidad de producción también es una ventaja de marketing: un pequeño aserradero puede cambiar rápidamente a productos de aserrado de diferentes tamaños.</w:t>
      </w:r>
    </w:p>
    <w:p w14:paraId="52FE7BD9" w14:textId="77777777" w:rsidR="00D11950" w:rsidRPr="00B00585" w:rsidRDefault="00D11950" w:rsidP="00B00585">
      <w:pPr>
        <w:rPr>
          <w:lang w:val="es-ES" w:eastAsia="en-US"/>
        </w:rPr>
      </w:pPr>
      <w:r w:rsidRPr="00D11950">
        <w:rPr>
          <w:lang w:val="es-ES" w:eastAsia="en-US"/>
        </w:rPr>
        <w:t>En la industria de la madera aserrada, se utilizan varios conceptos y definiciones para describir las principales clasificaciones de productos. Madera es un término general para los productos de aserraderos y cepilladoras, así como para madera en rollo.</w:t>
      </w:r>
    </w:p>
    <w:p w14:paraId="07E21ACA" w14:textId="77777777" w:rsidR="00D11950" w:rsidRPr="00B00585" w:rsidRDefault="00D11950" w:rsidP="00B00585">
      <w:pPr>
        <w:rPr>
          <w:lang w:val="es-ES" w:eastAsia="en-US"/>
        </w:rPr>
      </w:pPr>
      <w:r w:rsidRPr="00D11950">
        <w:rPr>
          <w:lang w:val="es-ES" w:eastAsia="en-US"/>
        </w:rPr>
        <w:t>Madera aserrada es un término general para la madera aserrada en todos los lados y madera cepillada es un término general para la madera cepillada en al menos tres lados.</w:t>
      </w:r>
    </w:p>
    <w:p w14:paraId="082A5A87" w14:textId="77777777" w:rsidR="00D11950" w:rsidRPr="00B00585" w:rsidRDefault="00D11950" w:rsidP="00B00585">
      <w:pPr>
        <w:rPr>
          <w:lang w:val="es-ES" w:eastAsia="en-US"/>
        </w:rPr>
      </w:pPr>
      <w:r w:rsidRPr="00D11950">
        <w:rPr>
          <w:lang w:val="es-ES" w:eastAsia="en-US"/>
        </w:rPr>
        <w:t>Los métodos de aserrado de madera aserrada incluyen aserrado sin núcleo, pieza central y producto de superficie. El aserrado sin núcleo significa un método de aserrado que produce madera aserrada sin el núcleo de la madera. Por núcleo, una pieza se refiere a una pieza de madera obtenida del centro de un tronco, en cuyo caso la pieza de madera contiene el núcleo de la madera. El producto de la superficie se elabora desde fuera de la mitad del tronco.</w:t>
      </w:r>
    </w:p>
    <w:p w14:paraId="5BDFA7C9" w14:textId="77777777" w:rsidR="00D11950" w:rsidRPr="00B00585" w:rsidRDefault="00D11950" w:rsidP="00B00585">
      <w:pPr>
        <w:rPr>
          <w:lang w:val="es-ES" w:eastAsia="en-US"/>
        </w:rPr>
      </w:pPr>
      <w:r w:rsidRPr="00D11950">
        <w:rPr>
          <w:lang w:val="es-ES" w:eastAsia="en-US"/>
        </w:rPr>
        <w:t>Los conceptos de rugosidad superficial de la madera aserrada se dividen de la siguiente manera:</w:t>
      </w:r>
    </w:p>
    <w:p w14:paraId="2E34B372" w14:textId="77777777" w:rsidR="00D11950" w:rsidRPr="00B00585" w:rsidRDefault="00D11950" w:rsidP="00B00585">
      <w:pPr>
        <w:rPr>
          <w:lang w:val="es-ES" w:eastAsia="en-US"/>
        </w:rPr>
      </w:pPr>
      <w:r w:rsidRPr="00D11950">
        <w:rPr>
          <w:lang w:val="es-ES" w:eastAsia="en-US"/>
        </w:rPr>
        <w:t>Cepillado basto, donde se utiliza una alta velocidad de avance y una pequeña profundidad de cepillado como método de cepillado. Debido a esto, la marca de planificación es aproximada y puede haber áreas y crestas no planificadas debido a la planificación.</w:t>
      </w:r>
    </w:p>
    <w:p w14:paraId="36D4E5B2" w14:textId="77777777" w:rsidR="00D11950" w:rsidRPr="00B00585" w:rsidRDefault="00D11950" w:rsidP="00B00585">
      <w:pPr>
        <w:rPr>
          <w:lang w:val="es-ES" w:eastAsia="en-US"/>
        </w:rPr>
      </w:pPr>
      <w:r w:rsidRPr="00D11950">
        <w:rPr>
          <w:lang w:val="es-ES" w:eastAsia="en-US"/>
        </w:rPr>
        <w:lastRenderedPageBreak/>
        <w:t>Se crea una superficie de aserrado fino al serrar a partir de una madera en bruto seca o con un dispositivo separado, por ejemplo, en relación con el cepillado.</w:t>
      </w:r>
    </w:p>
    <w:p w14:paraId="207CA9DE" w14:textId="77777777" w:rsidR="00D11950" w:rsidRPr="00B00585" w:rsidRDefault="00D11950" w:rsidP="00B00585">
      <w:pPr>
        <w:rPr>
          <w:lang w:val="es-ES" w:eastAsia="en-US"/>
        </w:rPr>
      </w:pPr>
      <w:r w:rsidRPr="00D11950">
        <w:rPr>
          <w:lang w:val="es-ES" w:eastAsia="en-US"/>
        </w:rPr>
        <w:t>Madera aserrada dimensionada significa piezas de madera aserrada que se han planificado aproximadamente con precisión dimensional.</w:t>
      </w:r>
    </w:p>
    <w:p w14:paraId="13BFBA64" w14:textId="77777777" w:rsidR="00D11950" w:rsidRPr="00D11950" w:rsidRDefault="00D11950" w:rsidP="00B00585">
      <w:pPr>
        <w:rPr>
          <w:lang w:val="es-ES" w:eastAsia="en-US"/>
        </w:rPr>
      </w:pPr>
      <w:r w:rsidRPr="00D11950">
        <w:rPr>
          <w:lang w:val="es-ES" w:eastAsia="en-US"/>
        </w:rPr>
        <w:t>Planificación suave significa un método de planificación en el que la marca de planificación es suave y el producto no muestra irregularidades de aserrado o crestas debido a la planificación.</w:t>
      </w:r>
    </w:p>
    <w:p w14:paraId="6B8462BB" w14:textId="2489EDF2" w:rsidR="00F370A1" w:rsidRPr="00D11950" w:rsidRDefault="00D11950" w:rsidP="00D11950">
      <w:pPr>
        <w:pStyle w:val="Ttulo2"/>
        <w:numPr>
          <w:ilvl w:val="1"/>
          <w:numId w:val="2"/>
        </w:numPr>
        <w:rPr>
          <w:lang w:val="es-ES" w:eastAsia="en-US"/>
        </w:rPr>
      </w:pPr>
      <w:bookmarkStart w:id="6" w:name="_Toc92884724"/>
      <w:r w:rsidRPr="00D11950">
        <w:rPr>
          <w:lang w:val="es-ES" w:eastAsia="en-US"/>
        </w:rPr>
        <w:t>Madera tratada térmicamente</w:t>
      </w:r>
      <w:bookmarkEnd w:id="6"/>
    </w:p>
    <w:p w14:paraId="390022F5" w14:textId="77777777" w:rsidR="00D11950" w:rsidRPr="00D11950" w:rsidRDefault="00D11950" w:rsidP="00D11950">
      <w:pPr>
        <w:rPr>
          <w:lang w:val="es-ES" w:eastAsia="en-US"/>
        </w:rPr>
      </w:pPr>
      <w:r w:rsidRPr="00D11950">
        <w:rPr>
          <w:lang w:val="es-ES" w:eastAsia="en-US"/>
        </w:rPr>
        <w:t>La madera tratada térmicamente es un procesamiento posterior de la madera, que se produce mediante un proceso de tratamiento térmico. En el proceso, el calor cambia las propiedades de la madera. La madera tratada térmicamente está hecha de pino, abeto o madera dura. El proceso de fabricación se basa en el uso de vapor de agua y alta temperatura. No se agregan productos químicos a la madera durante el proceso.</w:t>
      </w:r>
    </w:p>
    <w:p w14:paraId="5549D9FC" w14:textId="799CEE64" w:rsidR="00D11950" w:rsidRPr="00D11950" w:rsidRDefault="00D11950" w:rsidP="00D11950">
      <w:pPr>
        <w:rPr>
          <w:lang w:val="es-ES" w:eastAsia="en-US"/>
        </w:rPr>
      </w:pPr>
      <w:r w:rsidRPr="00D11950">
        <w:rPr>
          <w:lang w:val="es-ES" w:eastAsia="en-US"/>
        </w:rPr>
        <w:t>La madera tratada térmicamente se produce calentando la madera en condiciones controladas a una temperatura de +</w:t>
      </w:r>
      <w:r w:rsidR="004C42A2">
        <w:rPr>
          <w:lang w:val="es-ES" w:eastAsia="en-US"/>
        </w:rPr>
        <w:t>-</w:t>
      </w:r>
      <w:r w:rsidRPr="00D11950">
        <w:rPr>
          <w:lang w:val="es-ES" w:eastAsia="en-US"/>
        </w:rPr>
        <w:t xml:space="preserve"> 170 + 230 ° C. La temperatura controla las propiedades deseadas de la madera, además de que la temperatura se ve afectada por el tipo de madera. En el tratamiento térmico, la estructura celular de la madera cambia y se corresponde estructuralmente con la madera que se ha secado durante cientos de años. Según el grado de tratamiento, la resistencia al desgaste de la madera mejora porque se vuelve más ligera.</w:t>
      </w:r>
    </w:p>
    <w:p w14:paraId="0D3C6F3E" w14:textId="5BB79BB1" w:rsidR="00D11950" w:rsidRPr="00D11950" w:rsidRDefault="00D11950" w:rsidP="00D11950">
      <w:pPr>
        <w:rPr>
          <w:lang w:val="es-ES" w:eastAsia="en-US"/>
        </w:rPr>
      </w:pPr>
      <w:r w:rsidRPr="00D11950">
        <w:rPr>
          <w:lang w:val="es-ES" w:eastAsia="en-US"/>
        </w:rPr>
        <w:t xml:space="preserve">El tratamiento térmico provoca los siguientes cambios en la madera. El color de la madera cambia de marrón claro a marrón oscuro y disminuye la deformación por cambios de humedad y la conductividad térmica. En la madera tratada térmicamente, la elasticidad de la madera disminuye, pero la rigidez aumenta, lo que reduce la resistencia a la flexión hasta en un 30%. La durabilidad biológica de la madera tratada térmicamente se mejora </w:t>
      </w:r>
      <w:r w:rsidRPr="00D11950">
        <w:rPr>
          <w:lang w:val="es-ES" w:eastAsia="en-US"/>
        </w:rPr>
        <w:lastRenderedPageBreak/>
        <w:t xml:space="preserve">porque se reducen los gases </w:t>
      </w:r>
      <w:proofErr w:type="spellStart"/>
      <w:r w:rsidRPr="00D11950">
        <w:rPr>
          <w:lang w:val="es-ES" w:eastAsia="en-US"/>
        </w:rPr>
        <w:t>terpénicos</w:t>
      </w:r>
      <w:proofErr w:type="spellEnd"/>
      <w:r w:rsidRPr="00D11950">
        <w:rPr>
          <w:lang w:val="es-ES" w:eastAsia="en-US"/>
        </w:rPr>
        <w:t xml:space="preserve"> y los extractos, y se elimina la resina de la madera.</w:t>
      </w:r>
    </w:p>
    <w:p w14:paraId="62845711" w14:textId="77777777" w:rsidR="00D11950" w:rsidRPr="00D11950" w:rsidRDefault="00D11950" w:rsidP="00D11950">
      <w:pPr>
        <w:rPr>
          <w:lang w:val="es-ES" w:eastAsia="en-US"/>
        </w:rPr>
      </w:pPr>
      <w:r w:rsidRPr="00D11950">
        <w:rPr>
          <w:lang w:val="es-ES" w:eastAsia="en-US"/>
        </w:rPr>
        <w:t>La madera tratada térmicamente tiene una menor duración de la humedad en comparación con la madera sin calentar. Además, el tratamiento térmico puede cambiar el color de la madera a más tonos de madera dura, de modo que el color cambia en toda la pieza de madera, es decir, el producto está teñido. Por lo tanto, la calidad de la madera tratada térmicamente no se considera de acuerdo con la clasificación de calidad de la madera aserrada sin tratar.</w:t>
      </w:r>
    </w:p>
    <w:p w14:paraId="0A0D1433" w14:textId="77777777" w:rsidR="00D11950" w:rsidRPr="00D11950" w:rsidRDefault="00D11950" w:rsidP="00D11950">
      <w:pPr>
        <w:rPr>
          <w:lang w:val="es-ES" w:eastAsia="en-US"/>
        </w:rPr>
      </w:pPr>
      <w:r w:rsidRPr="00D11950">
        <w:rPr>
          <w:lang w:val="es-ES" w:eastAsia="en-US"/>
        </w:rPr>
        <w:t xml:space="preserve">En el proceso </w:t>
      </w:r>
      <w:proofErr w:type="spellStart"/>
      <w:r w:rsidRPr="00D11950">
        <w:rPr>
          <w:lang w:val="es-ES" w:eastAsia="en-US"/>
        </w:rPr>
        <w:t>ThermoWood</w:t>
      </w:r>
      <w:proofErr w:type="spellEnd"/>
      <w:r w:rsidRPr="00D11950">
        <w:rPr>
          <w:lang w:val="es-ES" w:eastAsia="en-US"/>
        </w:rPr>
        <w:t xml:space="preserve">®, la madera blanda y la madera dura tienen su clasificación basada en el grado de tratamiento térmico. Las temperaturas de procesamiento se determinan optimizando los requisitos para el uso final. Las categorías de productos son </w:t>
      </w:r>
      <w:proofErr w:type="spellStart"/>
      <w:r w:rsidRPr="00D11950">
        <w:rPr>
          <w:lang w:val="es-ES" w:eastAsia="en-US"/>
        </w:rPr>
        <w:t>Thermo</w:t>
      </w:r>
      <w:proofErr w:type="spellEnd"/>
      <w:r w:rsidRPr="00D11950">
        <w:rPr>
          <w:lang w:val="es-ES" w:eastAsia="en-US"/>
        </w:rPr>
        <w:t xml:space="preserve">-S y </w:t>
      </w:r>
      <w:proofErr w:type="spellStart"/>
      <w:r w:rsidRPr="00D11950">
        <w:rPr>
          <w:lang w:val="es-ES" w:eastAsia="en-US"/>
        </w:rPr>
        <w:t>Thermo</w:t>
      </w:r>
      <w:proofErr w:type="spellEnd"/>
      <w:r w:rsidRPr="00D11950">
        <w:rPr>
          <w:lang w:val="es-ES" w:eastAsia="en-US"/>
        </w:rPr>
        <w:t>-D.</w:t>
      </w:r>
    </w:p>
    <w:p w14:paraId="32CCA705" w14:textId="77777777" w:rsidR="00D11950" w:rsidRPr="00D11950" w:rsidRDefault="00D11950" w:rsidP="00D11950">
      <w:pPr>
        <w:rPr>
          <w:lang w:val="es-ES" w:eastAsia="en-US"/>
        </w:rPr>
      </w:pPr>
      <w:r w:rsidRPr="00D11950">
        <w:rPr>
          <w:lang w:val="es-ES" w:eastAsia="en-US"/>
        </w:rPr>
        <w:t xml:space="preserve">El tratamiento térmico de clase </w:t>
      </w:r>
      <w:proofErr w:type="spellStart"/>
      <w:r w:rsidRPr="00D11950">
        <w:rPr>
          <w:lang w:val="es-ES" w:eastAsia="en-US"/>
        </w:rPr>
        <w:t>Thermo</w:t>
      </w:r>
      <w:proofErr w:type="spellEnd"/>
      <w:r w:rsidRPr="00D11950">
        <w:rPr>
          <w:lang w:val="es-ES" w:eastAsia="en-US"/>
        </w:rPr>
        <w:t>-S (estabilidad) mejora la estabilidad dimensional de la madera y le da un tinte marrón.</w:t>
      </w:r>
    </w:p>
    <w:p w14:paraId="70303106" w14:textId="77777777" w:rsidR="00D11950" w:rsidRPr="00D11950" w:rsidRDefault="00D11950" w:rsidP="00D11950">
      <w:pPr>
        <w:rPr>
          <w:lang w:val="es-ES" w:eastAsia="en-US"/>
        </w:rPr>
      </w:pPr>
      <w:r w:rsidRPr="00D11950">
        <w:rPr>
          <w:lang w:val="es-ES" w:eastAsia="en-US"/>
        </w:rPr>
        <w:t xml:space="preserve">Además, el tratamiento térmico de la clase </w:t>
      </w:r>
      <w:proofErr w:type="spellStart"/>
      <w:r w:rsidRPr="00D11950">
        <w:rPr>
          <w:lang w:val="es-ES" w:eastAsia="en-US"/>
        </w:rPr>
        <w:t>Thermo</w:t>
      </w:r>
      <w:proofErr w:type="spellEnd"/>
      <w:r w:rsidRPr="00D11950">
        <w:rPr>
          <w:lang w:val="es-ES" w:eastAsia="en-US"/>
        </w:rPr>
        <w:t xml:space="preserve">-D (Durabilidad) mejora las propiedades de resistencia a la putrefacción de la madera y le da a la clase </w:t>
      </w:r>
      <w:proofErr w:type="spellStart"/>
      <w:r w:rsidRPr="00D11950">
        <w:rPr>
          <w:lang w:val="es-ES" w:eastAsia="en-US"/>
        </w:rPr>
        <w:t>Thermo</w:t>
      </w:r>
      <w:proofErr w:type="spellEnd"/>
      <w:r w:rsidRPr="00D11950">
        <w:rPr>
          <w:lang w:val="es-ES" w:eastAsia="en-US"/>
        </w:rPr>
        <w:t>-S un tono de color marrón más oscuro.</w:t>
      </w:r>
    </w:p>
    <w:p w14:paraId="03D59497" w14:textId="79411AD2" w:rsidR="00D11950" w:rsidRPr="00D11950" w:rsidRDefault="00D11950" w:rsidP="00D11950">
      <w:pPr>
        <w:rPr>
          <w:lang w:val="es-ES" w:eastAsia="en-US"/>
        </w:rPr>
      </w:pPr>
      <w:r w:rsidRPr="00D11950">
        <w:rPr>
          <w:lang w:val="es-ES" w:eastAsia="en-US"/>
        </w:rPr>
        <w:t>Además de la clasificación general del producto, la madera entregada a un cliente industrial para su posterior procesamiento se puede tratar térmicamente de acuerdo con un acuerdo entre el comprador y el productor, de modo que el grado de tratamiento se pueda optimizar con precisión, teniendo en cuenta los requisitos de</w:t>
      </w:r>
      <w:r w:rsidR="00D311BA">
        <w:rPr>
          <w:lang w:val="es-ES" w:eastAsia="en-US"/>
        </w:rPr>
        <w:t xml:space="preserve">l </w:t>
      </w:r>
      <w:r w:rsidRPr="00D11950">
        <w:rPr>
          <w:lang w:val="es-ES" w:eastAsia="en-US"/>
        </w:rPr>
        <w:t>uso final.</w:t>
      </w:r>
    </w:p>
    <w:p w14:paraId="1D7CFFC4" w14:textId="3AA3B977" w:rsidR="00D11950" w:rsidRPr="00D11950" w:rsidRDefault="00D11950" w:rsidP="00D11950">
      <w:pPr>
        <w:rPr>
          <w:lang w:val="es-ES" w:eastAsia="en-US"/>
        </w:rPr>
      </w:pPr>
      <w:r w:rsidRPr="00D11950">
        <w:rPr>
          <w:lang w:val="es-ES" w:eastAsia="en-US"/>
        </w:rPr>
        <w:t xml:space="preserve">Los usos más comunes de la </w:t>
      </w:r>
      <w:r w:rsidR="00D311BA">
        <w:rPr>
          <w:lang w:val="es-ES" w:eastAsia="en-US"/>
        </w:rPr>
        <w:t>madera</w:t>
      </w:r>
      <w:r w:rsidRPr="00D11950">
        <w:rPr>
          <w:lang w:val="es-ES" w:eastAsia="en-US"/>
        </w:rPr>
        <w:t xml:space="preserve"> en interiores son interiores de sauna, paneles de paredes y techos, tarimas y muebles. Las aplicaciones </w:t>
      </w:r>
      <w:r w:rsidR="00D311BA">
        <w:rPr>
          <w:lang w:val="es-ES" w:eastAsia="en-US"/>
        </w:rPr>
        <w:t>en exteriores</w:t>
      </w:r>
      <w:r w:rsidRPr="00D11950">
        <w:rPr>
          <w:lang w:val="es-ES" w:eastAsia="en-US"/>
        </w:rPr>
        <w:t xml:space="preserve"> incluyen revestimientos, rejas, terrazas, cercas y productos de carpintería.</w:t>
      </w:r>
    </w:p>
    <w:p w14:paraId="62315A6C" w14:textId="19DB1682" w:rsidR="00F370A1" w:rsidRPr="00F370A1" w:rsidRDefault="00D11950" w:rsidP="008E2D05">
      <w:pPr>
        <w:pStyle w:val="Ttulo2"/>
        <w:numPr>
          <w:ilvl w:val="1"/>
          <w:numId w:val="2"/>
        </w:numPr>
        <w:rPr>
          <w:lang w:eastAsia="en-US"/>
        </w:rPr>
      </w:pPr>
      <w:bookmarkStart w:id="7" w:name="_Toc92884725"/>
      <w:r w:rsidRPr="00D11950">
        <w:rPr>
          <w:lang w:eastAsia="en-US"/>
        </w:rPr>
        <w:lastRenderedPageBreak/>
        <w:t xml:space="preserve">Madera </w:t>
      </w:r>
      <w:proofErr w:type="spellStart"/>
      <w:r w:rsidRPr="00D11950">
        <w:rPr>
          <w:lang w:eastAsia="en-US"/>
        </w:rPr>
        <w:t>impregnada</w:t>
      </w:r>
      <w:proofErr w:type="spellEnd"/>
      <w:r w:rsidRPr="00D11950">
        <w:rPr>
          <w:lang w:eastAsia="en-US"/>
        </w:rPr>
        <w:t xml:space="preserve"> a </w:t>
      </w:r>
      <w:proofErr w:type="spellStart"/>
      <w:r w:rsidRPr="00D11950">
        <w:rPr>
          <w:lang w:eastAsia="en-US"/>
        </w:rPr>
        <w:t>presión</w:t>
      </w:r>
      <w:bookmarkEnd w:id="7"/>
      <w:proofErr w:type="spellEnd"/>
    </w:p>
    <w:p w14:paraId="4F1C04E5" w14:textId="1FEE13F2" w:rsidR="00D11950" w:rsidRPr="00D11950" w:rsidRDefault="00D11950" w:rsidP="00D11950">
      <w:pPr>
        <w:rPr>
          <w:lang w:val="es-ES" w:eastAsia="en-US"/>
        </w:rPr>
      </w:pPr>
      <w:r w:rsidRPr="00D11950">
        <w:rPr>
          <w:lang w:val="es-ES" w:eastAsia="en-US"/>
        </w:rPr>
        <w:t>La madera impregnada a presión es un proceso adicional en el que se han introducido conservantes en la madera mediante sobrepresión. La madera aserrada impregnada a presión es madera de pino impregnada con un agente que contiene compuestos de cobre para las categorías A y AB. En los países nórdicos, hay más clases de impregnación (A, AB, B y M). Además del verde tradicional, los colores son el marrón, que se prepara añadiendo un pigmento de color al agente de impregnación. La impregnación a presión es una forma eficaz de mejorar la resistencia a la putrefacción de la madera en condiciones exteriores húmedas. La madera impregnada dura de 3 a 5 veces más en uso al aire libre que la madera no saturada. La impregnación no tiene un efecto significativo sobre las propiedades de resistencia de la madera aserrada.</w:t>
      </w:r>
    </w:p>
    <w:p w14:paraId="60F567CF" w14:textId="00F49778" w:rsidR="00D11950" w:rsidRPr="00D11950" w:rsidRDefault="00D11950" w:rsidP="00D11950">
      <w:pPr>
        <w:rPr>
          <w:lang w:val="es-ES" w:eastAsia="en-US"/>
        </w:rPr>
      </w:pPr>
      <w:r w:rsidRPr="00D11950">
        <w:rPr>
          <w:lang w:val="es-ES" w:eastAsia="en-US"/>
        </w:rPr>
        <w:t>La madera impregnada es un poco más inflamable que la madera sin tratar y se quema lentamente. La producción de madera impregnada está sujeta a controles de calidad. En madera impregnada a presión, el conservante se aplica a la madera en una impregnación con agua y presión. El conservante penetra en la superficie celular de la madera propensa a pudrirse.</w:t>
      </w:r>
    </w:p>
    <w:p w14:paraId="0571A9F0" w14:textId="0DBC2B31" w:rsidR="00F370A1" w:rsidRPr="00F370A1" w:rsidRDefault="00BE4412" w:rsidP="008E2D05">
      <w:pPr>
        <w:pStyle w:val="Ttulo2"/>
        <w:numPr>
          <w:ilvl w:val="1"/>
          <w:numId w:val="2"/>
        </w:numPr>
        <w:rPr>
          <w:lang w:eastAsia="en-US"/>
        </w:rPr>
      </w:pPr>
      <w:bookmarkStart w:id="8" w:name="_Toc92884726"/>
      <w:r>
        <w:rPr>
          <w:lang w:eastAsia="en-US"/>
        </w:rPr>
        <w:t xml:space="preserve">Madera </w:t>
      </w:r>
      <w:proofErr w:type="spellStart"/>
      <w:r>
        <w:rPr>
          <w:lang w:eastAsia="en-US"/>
        </w:rPr>
        <w:t>laminada</w:t>
      </w:r>
      <w:bookmarkEnd w:id="8"/>
      <w:proofErr w:type="spellEnd"/>
    </w:p>
    <w:p w14:paraId="162FFCB4" w14:textId="4A981E4D" w:rsidR="00687A80" w:rsidRDefault="00BE4412" w:rsidP="00687A80">
      <w:pPr>
        <w:rPr>
          <w:lang w:val="es-ES" w:eastAsia="en-US"/>
        </w:rPr>
      </w:pPr>
      <w:bookmarkStart w:id="9" w:name="_Hlk60053849"/>
      <w:r>
        <w:rPr>
          <w:lang w:val="es-ES" w:eastAsia="en-US"/>
        </w:rPr>
        <w:t>L</w:t>
      </w:r>
      <w:r w:rsidRPr="00BE4412">
        <w:rPr>
          <w:lang w:val="es-ES" w:eastAsia="en-US"/>
        </w:rPr>
        <w:t xml:space="preserve">a madera laminada es un proceso posterior a la madera aserrada, que se </w:t>
      </w:r>
      <w:r>
        <w:rPr>
          <w:lang w:val="es-ES" w:eastAsia="en-US"/>
        </w:rPr>
        <w:t xml:space="preserve">produce encolando al menos cuatro capas, de no más de 45 mm de grosor. Las láminas de superponen y la dirección de sus vetas se cruza de capa a capa. </w:t>
      </w:r>
      <w:r w:rsidRPr="00BE4412">
        <w:rPr>
          <w:lang w:val="es-ES" w:eastAsia="en-US"/>
        </w:rPr>
        <w:t xml:space="preserve">La madera laminada debe cumplir con los requisitos de los </w:t>
      </w:r>
      <w:r>
        <w:rPr>
          <w:lang w:val="es-ES" w:eastAsia="en-US"/>
        </w:rPr>
        <w:t xml:space="preserve">estándares </w:t>
      </w:r>
      <w:r w:rsidRPr="00BE4412">
        <w:rPr>
          <w:lang w:val="es-ES" w:eastAsia="en-US"/>
        </w:rPr>
        <w:t>SFS-EN 14080</w:t>
      </w:r>
      <w:r>
        <w:rPr>
          <w:lang w:val="es-ES" w:eastAsia="en-US"/>
        </w:rPr>
        <w:t xml:space="preserve"> y</w:t>
      </w:r>
      <w:r w:rsidRPr="00BE4412">
        <w:rPr>
          <w:lang w:val="es-ES" w:eastAsia="en-US"/>
        </w:rPr>
        <w:t xml:space="preserve"> SFS-EN 386.</w:t>
      </w:r>
    </w:p>
    <w:p w14:paraId="48CF4624" w14:textId="6458EA15" w:rsidR="0007226C" w:rsidRDefault="0007226C" w:rsidP="00687A80">
      <w:pPr>
        <w:rPr>
          <w:lang w:val="es-ES" w:eastAsia="en-US"/>
        </w:rPr>
      </w:pPr>
      <w:r w:rsidRPr="0007226C">
        <w:rPr>
          <w:lang w:val="es-ES" w:eastAsia="en-US"/>
        </w:rPr>
        <w:t xml:space="preserve">La madera aserrada encolada también es un </w:t>
      </w:r>
      <w:r>
        <w:rPr>
          <w:lang w:val="es-ES" w:eastAsia="en-US"/>
        </w:rPr>
        <w:t>proceso</w:t>
      </w:r>
      <w:r w:rsidRPr="0007226C">
        <w:rPr>
          <w:lang w:val="es-ES" w:eastAsia="en-US"/>
        </w:rPr>
        <w:t xml:space="preserve"> posterior </w:t>
      </w:r>
      <w:r>
        <w:rPr>
          <w:lang w:val="es-ES" w:eastAsia="en-US"/>
        </w:rPr>
        <w:t xml:space="preserve">a </w:t>
      </w:r>
      <w:r w:rsidRPr="0007226C">
        <w:rPr>
          <w:lang w:val="es-ES" w:eastAsia="en-US"/>
        </w:rPr>
        <w:t xml:space="preserve">la madera aserrada, que se fabrica mediante encolado pero que no </w:t>
      </w:r>
      <w:r>
        <w:rPr>
          <w:lang w:val="es-ES" w:eastAsia="en-US"/>
        </w:rPr>
        <w:t>sigue las mismas</w:t>
      </w:r>
      <w:r w:rsidRPr="0007226C">
        <w:rPr>
          <w:lang w:val="es-ES" w:eastAsia="en-US"/>
        </w:rPr>
        <w:t xml:space="preserve"> normas de la madera laminada.</w:t>
      </w:r>
    </w:p>
    <w:p w14:paraId="421917CC" w14:textId="7C1FFAE2" w:rsidR="0007226C" w:rsidRPr="0007226C" w:rsidRDefault="0007226C" w:rsidP="00687A80">
      <w:pPr>
        <w:rPr>
          <w:lang w:val="es-ES" w:eastAsia="en-US"/>
        </w:rPr>
      </w:pPr>
      <w:r w:rsidRPr="0007226C">
        <w:rPr>
          <w:lang w:val="es-ES" w:eastAsia="en-US"/>
        </w:rPr>
        <w:t xml:space="preserve">La Madera de Chapa Laminada (LVL) es un producto de madera que se obtiene pegando al menos cinco </w:t>
      </w:r>
      <w:r>
        <w:rPr>
          <w:lang w:val="es-ES" w:eastAsia="en-US"/>
        </w:rPr>
        <w:t>láminas</w:t>
      </w:r>
      <w:r w:rsidRPr="0007226C">
        <w:rPr>
          <w:lang w:val="es-ES" w:eastAsia="en-US"/>
        </w:rPr>
        <w:t xml:space="preserve">, de no más de 6 mm de espesor. La dirección </w:t>
      </w:r>
      <w:r>
        <w:rPr>
          <w:lang w:val="es-ES" w:eastAsia="en-US"/>
        </w:rPr>
        <w:t>de la veta</w:t>
      </w:r>
      <w:r w:rsidRPr="0007226C">
        <w:rPr>
          <w:lang w:val="es-ES" w:eastAsia="en-US"/>
        </w:rPr>
        <w:t xml:space="preserve"> de las chapas es la dirección longitudinal </w:t>
      </w:r>
      <w:r w:rsidRPr="0007226C">
        <w:rPr>
          <w:lang w:val="es-ES" w:eastAsia="en-US"/>
        </w:rPr>
        <w:lastRenderedPageBreak/>
        <w:t>del producto de chapa. La madera de chapa debe cumplir los requisitos de la norma SFS-EN 14374.</w:t>
      </w:r>
    </w:p>
    <w:p w14:paraId="428E6EB7" w14:textId="3C8346E0" w:rsidR="00F370A1" w:rsidRPr="00D11950" w:rsidRDefault="00D11950" w:rsidP="008E2D05">
      <w:pPr>
        <w:pStyle w:val="Ttulo2"/>
        <w:numPr>
          <w:ilvl w:val="1"/>
          <w:numId w:val="2"/>
        </w:numPr>
        <w:rPr>
          <w:lang w:val="es-ES" w:eastAsia="en-US"/>
        </w:rPr>
      </w:pPr>
      <w:bookmarkStart w:id="10" w:name="_Toc92884727"/>
      <w:bookmarkEnd w:id="9"/>
      <w:r w:rsidRPr="00D11950">
        <w:rPr>
          <w:lang w:val="es-ES" w:eastAsia="en-US"/>
        </w:rPr>
        <w:t xml:space="preserve">Madera unida por </w:t>
      </w:r>
      <w:r w:rsidR="0007226C">
        <w:rPr>
          <w:lang w:val="es-ES" w:eastAsia="en-US"/>
        </w:rPr>
        <w:t>juntas dentadas</w:t>
      </w:r>
      <w:bookmarkEnd w:id="10"/>
    </w:p>
    <w:p w14:paraId="13061FAD" w14:textId="27E2A720" w:rsidR="00D11950" w:rsidRPr="00D11950" w:rsidRDefault="00D11950" w:rsidP="00D11950">
      <w:pPr>
        <w:rPr>
          <w:lang w:val="es-ES" w:eastAsia="en-US"/>
        </w:rPr>
      </w:pPr>
      <w:r w:rsidRPr="00D11950">
        <w:rPr>
          <w:lang w:val="es-ES" w:eastAsia="en-US"/>
        </w:rPr>
        <w:t xml:space="preserve">La madera aserrada estructural se extiende con uniones de </w:t>
      </w:r>
      <w:r w:rsidR="0007226C">
        <w:rPr>
          <w:lang w:val="es-ES" w:eastAsia="en-US"/>
        </w:rPr>
        <w:t>dentadas</w:t>
      </w:r>
      <w:r w:rsidRPr="00D11950">
        <w:rPr>
          <w:lang w:val="es-ES" w:eastAsia="en-US"/>
        </w:rPr>
        <w:t xml:space="preserve"> cuando se desea que sea más larga de lo normal o cuando se desean ciertas propiedades de la pieza de madera aserrada. Usando uniones </w:t>
      </w:r>
      <w:r w:rsidR="00C45FB7">
        <w:rPr>
          <w:lang w:val="es-ES" w:eastAsia="en-US"/>
        </w:rPr>
        <w:t>dentadas</w:t>
      </w:r>
      <w:r w:rsidRPr="00D11950">
        <w:rPr>
          <w:lang w:val="es-ES" w:eastAsia="en-US"/>
        </w:rPr>
        <w:t>, es posible producir, por ejemplo, piezas de madera que son completamente duramen, completamente sin ramas y muy rectas. Estos productos especiales se utilizan comúnmente en las industrias de muebles y ventanas.</w:t>
      </w:r>
    </w:p>
    <w:p w14:paraId="013BB014" w14:textId="6FE94AD9" w:rsidR="00D11950" w:rsidRPr="00D11950" w:rsidRDefault="00D11950" w:rsidP="00D11950">
      <w:pPr>
        <w:rPr>
          <w:lang w:val="es-ES" w:eastAsia="en-US"/>
        </w:rPr>
      </w:pPr>
      <w:r w:rsidRPr="00D11950">
        <w:rPr>
          <w:lang w:val="es-ES" w:eastAsia="en-US"/>
        </w:rPr>
        <w:t xml:space="preserve">La madera unida </w:t>
      </w:r>
      <w:r w:rsidR="00C45FB7">
        <w:rPr>
          <w:lang w:val="es-ES" w:eastAsia="en-US"/>
        </w:rPr>
        <w:t>juntas dentadas</w:t>
      </w:r>
      <w:r w:rsidRPr="00D11950">
        <w:rPr>
          <w:lang w:val="es-ES" w:eastAsia="en-US"/>
        </w:rPr>
        <w:t xml:space="preserve"> está disponible aserrada, dimensionada y cepillada. La longitud máxima varía de un fabricante a otro, pero suele oscilar entre 12 y 14 metros. La fabricación de madera aserrada unida </w:t>
      </w:r>
      <w:r w:rsidR="00C45FB7">
        <w:rPr>
          <w:lang w:val="es-ES" w:eastAsia="en-US"/>
        </w:rPr>
        <w:t>junta dentada</w:t>
      </w:r>
      <w:r w:rsidRPr="00D11950">
        <w:rPr>
          <w:lang w:val="es-ES" w:eastAsia="en-US"/>
        </w:rPr>
        <w:t xml:space="preserve"> para uso estructural es una actividad autorizada y dicha madera aserrada debe llevar un sello de unión </w:t>
      </w:r>
      <w:r w:rsidR="00C45FB7">
        <w:rPr>
          <w:lang w:val="es-ES" w:eastAsia="en-US"/>
        </w:rPr>
        <w:t>dentada</w:t>
      </w:r>
      <w:r w:rsidRPr="00D11950">
        <w:rPr>
          <w:lang w:val="es-ES" w:eastAsia="en-US"/>
        </w:rPr>
        <w:t xml:space="preserve"> de acuerdo con la norma de producto utilizada.</w:t>
      </w:r>
    </w:p>
    <w:p w14:paraId="5195B8D9" w14:textId="449734CC" w:rsidR="00362555" w:rsidRPr="00D11950" w:rsidRDefault="00CE677D" w:rsidP="005C141B">
      <w:pPr>
        <w:pStyle w:val="Ttulo1"/>
        <w:rPr>
          <w:lang w:val="es-ES" w:eastAsia="en-US"/>
        </w:rPr>
      </w:pPr>
      <w:bookmarkStart w:id="11" w:name="_Toc92884728"/>
      <w:r>
        <w:rPr>
          <w:lang w:val="es-ES" w:eastAsia="en-US"/>
        </w:rPr>
        <w:t>Peligros más comunes para la madera</w:t>
      </w:r>
      <w:bookmarkEnd w:id="11"/>
    </w:p>
    <w:p w14:paraId="3C1F656A" w14:textId="0F9EB9B3" w:rsidR="00F370A1" w:rsidRPr="00F370A1" w:rsidRDefault="00CE677D" w:rsidP="005612AD">
      <w:pPr>
        <w:pStyle w:val="Ttulo2"/>
        <w:rPr>
          <w:lang w:eastAsia="en-US"/>
        </w:rPr>
      </w:pPr>
      <w:bookmarkStart w:id="12" w:name="_Toc92884729"/>
      <w:proofErr w:type="spellStart"/>
      <w:r>
        <w:rPr>
          <w:lang w:eastAsia="en-US"/>
        </w:rPr>
        <w:t>Plagas</w:t>
      </w:r>
      <w:bookmarkEnd w:id="12"/>
      <w:proofErr w:type="spellEnd"/>
    </w:p>
    <w:p w14:paraId="79837D83" w14:textId="3069FC5C" w:rsidR="00D11950" w:rsidRPr="00D11950" w:rsidRDefault="00D11950" w:rsidP="005C141B">
      <w:pPr>
        <w:rPr>
          <w:lang w:val="es-ES" w:eastAsia="en-US"/>
        </w:rPr>
      </w:pPr>
      <w:r w:rsidRPr="00D11950">
        <w:rPr>
          <w:lang w:val="es-ES" w:eastAsia="en-US"/>
        </w:rPr>
        <w:t>El material de madera bien seco se pudre cuando la protección contra la intemperie se rompe o falla. Los insectos destructores de la madera se encuentran generalmente en edificios que ya han sido dañados preliminarmente por hongos en descomposición, pero el daño se produce entre la madera fresca y la corteza cuando la temperatura del aire comienza a superar los + 5 ° C.</w:t>
      </w:r>
      <w:r w:rsidR="00CE677D">
        <w:rPr>
          <w:lang w:val="es-ES" w:eastAsia="en-US"/>
        </w:rPr>
        <w:t xml:space="preserve"> </w:t>
      </w:r>
      <w:r w:rsidRPr="00D11950">
        <w:rPr>
          <w:lang w:val="es-ES" w:eastAsia="en-US"/>
        </w:rPr>
        <w:t>Los insectos transportan las esporas de los hongos de la pudrición y, por lo tanto, contribuyen al crecimiento micelial de hongos mohos, azulados y de pudrición debido a la humedad. Los hongos en descomposición que se han extendido al árbol hacen que las células del árbol sean más adecuadas para la alimentación de insectos.</w:t>
      </w:r>
    </w:p>
    <w:p w14:paraId="49458C71" w14:textId="1842AD73" w:rsidR="00F370A1" w:rsidRPr="00D11950" w:rsidRDefault="00CE677D" w:rsidP="005612AD">
      <w:pPr>
        <w:pStyle w:val="Ttulo2"/>
        <w:rPr>
          <w:lang w:val="es-ES" w:eastAsia="en-US"/>
        </w:rPr>
      </w:pPr>
      <w:bookmarkStart w:id="13" w:name="_Toc92884730"/>
      <w:r>
        <w:rPr>
          <w:lang w:val="es-ES" w:eastAsia="en-US"/>
        </w:rPr>
        <w:lastRenderedPageBreak/>
        <w:t>B</w:t>
      </w:r>
      <w:r w:rsidR="00D11950" w:rsidRPr="00D11950">
        <w:rPr>
          <w:lang w:val="es-ES" w:eastAsia="en-US"/>
        </w:rPr>
        <w:t>acterias, moho y hongos</w:t>
      </w:r>
      <w:bookmarkEnd w:id="13"/>
    </w:p>
    <w:p w14:paraId="6B7CE866" w14:textId="174462CD" w:rsidR="00D11950" w:rsidRPr="00D11950" w:rsidRDefault="00D11950" w:rsidP="005C141B">
      <w:pPr>
        <w:rPr>
          <w:lang w:val="es-ES" w:eastAsia="en-US"/>
        </w:rPr>
      </w:pPr>
      <w:r w:rsidRPr="00D11950">
        <w:rPr>
          <w:lang w:val="es-ES" w:eastAsia="en-US"/>
        </w:rPr>
        <w:t xml:space="preserve">La madera húmeda es un buen entorno de crecimiento para los hongos azulados y de la pudrición, así como para el moho. Si la madera se usa sin secar, los organismos no deseados pueden ingresar a la madera húmeda y causar problemas al usar el producto. La descomposición y el moho degradan la estructura de la madera, estropean su apariencia y pueden causar exposición humana y </w:t>
      </w:r>
      <w:r w:rsidR="00926266">
        <w:rPr>
          <w:lang w:val="es-ES" w:eastAsia="en-US"/>
        </w:rPr>
        <w:t xml:space="preserve">por tanto, </w:t>
      </w:r>
      <w:r w:rsidRPr="00D11950">
        <w:rPr>
          <w:lang w:val="es-ES" w:eastAsia="en-US"/>
        </w:rPr>
        <w:t>alergias.</w:t>
      </w:r>
    </w:p>
    <w:p w14:paraId="7588D32D" w14:textId="093E7FAE" w:rsidR="00F370A1" w:rsidRPr="00F370A1" w:rsidRDefault="00D11950" w:rsidP="005612AD">
      <w:pPr>
        <w:pStyle w:val="Ttulo2"/>
        <w:rPr>
          <w:lang w:eastAsia="en-US"/>
        </w:rPr>
      </w:pPr>
      <w:bookmarkStart w:id="14" w:name="_Toc92884731"/>
      <w:proofErr w:type="spellStart"/>
      <w:r w:rsidRPr="00D11950">
        <w:rPr>
          <w:lang w:eastAsia="en-US"/>
        </w:rPr>
        <w:t>Daños</w:t>
      </w:r>
      <w:proofErr w:type="spellEnd"/>
      <w:r w:rsidRPr="00D11950">
        <w:rPr>
          <w:lang w:eastAsia="en-US"/>
        </w:rPr>
        <w:t xml:space="preserve"> por </w:t>
      </w:r>
      <w:proofErr w:type="spellStart"/>
      <w:r w:rsidRPr="00D11950">
        <w:rPr>
          <w:lang w:eastAsia="en-US"/>
        </w:rPr>
        <w:t>secado</w:t>
      </w:r>
      <w:bookmarkEnd w:id="14"/>
      <w:proofErr w:type="spellEnd"/>
    </w:p>
    <w:p w14:paraId="1848D075" w14:textId="5C1B07A6" w:rsidR="005C141B" w:rsidRPr="00D11950" w:rsidRDefault="00D11950" w:rsidP="00BB7741">
      <w:pPr>
        <w:rPr>
          <w:lang w:val="es-ES" w:eastAsia="en-US"/>
        </w:rPr>
      </w:pPr>
      <w:r w:rsidRPr="00D11950">
        <w:rPr>
          <w:lang w:val="es-ES" w:eastAsia="en-US"/>
        </w:rPr>
        <w:t>Debido a la eliminación de agua, siempre hay cambios en la madera aserrada durante el secado. Un aserrado inadecuado aumenta la deformación de la madera debido a un mal secado. Si el agua se drena demasiado rápido o de manera desigual, se producirán defectos de secado, como grietas o deformaciones.</w:t>
      </w:r>
    </w:p>
    <w:p w14:paraId="1645DCAF" w14:textId="1B7149FD" w:rsidR="00F370A1" w:rsidRPr="00F370A1" w:rsidRDefault="00D11950" w:rsidP="008A3FAD">
      <w:pPr>
        <w:pStyle w:val="Ttulo1"/>
        <w:rPr>
          <w:lang w:val="fi-FI" w:eastAsia="en-US"/>
        </w:rPr>
      </w:pPr>
      <w:bookmarkStart w:id="15" w:name="_Toc92884732"/>
      <w:r w:rsidRPr="00D11950">
        <w:rPr>
          <w:lang w:val="fi-FI" w:eastAsia="en-US"/>
        </w:rPr>
        <w:t>Clases de calidad de la madera</w:t>
      </w:r>
      <w:bookmarkEnd w:id="15"/>
    </w:p>
    <w:p w14:paraId="67264F76" w14:textId="2C082401" w:rsidR="00D11950" w:rsidRPr="00D11950" w:rsidRDefault="00D11950" w:rsidP="00D11950">
      <w:pPr>
        <w:rPr>
          <w:lang w:val="es-ES" w:eastAsia="en-US"/>
        </w:rPr>
      </w:pPr>
      <w:r w:rsidRPr="00D11950">
        <w:rPr>
          <w:lang w:val="es-ES" w:eastAsia="en-US"/>
        </w:rPr>
        <w:t xml:space="preserve">Las clases de calidad de la madera son (código de calidad antiguo entre paréntesis) US I - US IV (A1-A4), V (B), VI (C) y VII (D). Las instrucciones de clasificación se basan en el hecho de que la madera aserrada que se va a clasificar se ha aserrado de acuerdo con la práctica de aserrado nórdica. En la clasificación de calidad de la madera aserrada, todos los lados de la madera se examinan por separado, en cuyo caso la clase de calidad se determina en función del parche de superficie y el aspecto de cada borde. La apariencia del parche </w:t>
      </w:r>
      <w:r w:rsidR="00926266">
        <w:rPr>
          <w:lang w:val="es-ES" w:eastAsia="en-US"/>
        </w:rPr>
        <w:t>del núcleo</w:t>
      </w:r>
      <w:r w:rsidRPr="00D11950">
        <w:rPr>
          <w:lang w:val="es-ES" w:eastAsia="en-US"/>
        </w:rPr>
        <w:t xml:space="preserve"> puede ser un grado menor.</w:t>
      </w:r>
    </w:p>
    <w:p w14:paraId="22C7F14E" w14:textId="2D781CD4" w:rsidR="00D11950" w:rsidRPr="00D11950" w:rsidRDefault="00D11950" w:rsidP="00D11950">
      <w:pPr>
        <w:rPr>
          <w:lang w:val="es-ES" w:eastAsia="en-US"/>
        </w:rPr>
      </w:pPr>
      <w:r w:rsidRPr="00D11950">
        <w:rPr>
          <w:lang w:val="es-ES" w:eastAsia="en-US"/>
        </w:rPr>
        <w:t>La madera aserrada se clasifica visual o mecánicamente en los grados</w:t>
      </w:r>
      <w:r w:rsidR="00926266">
        <w:rPr>
          <w:lang w:val="es-ES" w:eastAsia="en-US"/>
        </w:rPr>
        <w:t xml:space="preserve"> de</w:t>
      </w:r>
      <w:r w:rsidRPr="00D11950">
        <w:rPr>
          <w:lang w:val="es-ES" w:eastAsia="en-US"/>
        </w:rPr>
        <w:t xml:space="preserve"> US I a US IV, así como en los grados V, VI y VII, que es el grado más bajo. Además, los aserraderos crean surtidos de calidad específicos para el cliente o el producto combinando las características de diferentes categorías de calidad. Por ejemplo, la madera de pino también se puede clasificar en un grado compuesto, como ST (rendimiento aserrado) o BC (grados B y C incluidos).</w:t>
      </w:r>
    </w:p>
    <w:p w14:paraId="6FFBA590" w14:textId="67C1125C" w:rsidR="00F370A1" w:rsidRPr="00F370A1" w:rsidRDefault="00D11950" w:rsidP="00B35E89">
      <w:pPr>
        <w:pStyle w:val="Ttulo1"/>
        <w:rPr>
          <w:lang w:val="fi-FI" w:eastAsia="en-US"/>
        </w:rPr>
      </w:pPr>
      <w:bookmarkStart w:id="16" w:name="_Toc92884733"/>
      <w:r w:rsidRPr="00D11950">
        <w:rPr>
          <w:lang w:val="fi-FI" w:eastAsia="en-US"/>
        </w:rPr>
        <w:lastRenderedPageBreak/>
        <w:t xml:space="preserve">Clasificación por </w:t>
      </w:r>
      <w:r w:rsidR="00926266">
        <w:rPr>
          <w:lang w:val="fi-FI" w:eastAsia="en-US"/>
        </w:rPr>
        <w:t>resistencia</w:t>
      </w:r>
      <w:bookmarkEnd w:id="16"/>
    </w:p>
    <w:p w14:paraId="1F299543" w14:textId="283DE56B" w:rsidR="00D11950" w:rsidRPr="00D11950" w:rsidRDefault="00D11950" w:rsidP="00BE2AAC">
      <w:pPr>
        <w:rPr>
          <w:lang w:val="es-ES" w:eastAsia="en-US"/>
        </w:rPr>
      </w:pPr>
      <w:r w:rsidRPr="00D11950">
        <w:rPr>
          <w:lang w:val="es-ES" w:eastAsia="en-US"/>
        </w:rPr>
        <w:t>La madera se puede clasificar por resistencia visual o mecánicamente. La clasificación de resistencia se puede realizar con madera blanda según las clases de resistencia según EN 338 o la norma nórdica común INSTA 142. La clasificación de resistencia visual examina el espesor del stock anual de madera aserrada y los defectos visuales, deformaciones, torsiones o, por ejemplo, el número de sucursales, su ubicación y calidad. El método de clasificación de resistencia mecánica puede ser medición de visión artificial, medición de frecuencia específica, medición de rayos X, medición ultrasónica o flexión más tradicional.</w:t>
      </w:r>
    </w:p>
    <w:p w14:paraId="41E4AC61" w14:textId="415E39F1" w:rsidR="00F370A1" w:rsidRPr="00F370A1" w:rsidRDefault="00D11950" w:rsidP="00F72B0C">
      <w:pPr>
        <w:pStyle w:val="Ttulo1"/>
        <w:rPr>
          <w:lang w:val="fi-FI" w:eastAsia="en-US"/>
        </w:rPr>
      </w:pPr>
      <w:bookmarkStart w:id="17" w:name="_Toc92884734"/>
      <w:r w:rsidRPr="00D11950">
        <w:rPr>
          <w:lang w:val="fi-FI" w:eastAsia="en-US"/>
        </w:rPr>
        <w:t>Paneles a base de madera</w:t>
      </w:r>
      <w:bookmarkEnd w:id="17"/>
    </w:p>
    <w:p w14:paraId="222A956B" w14:textId="648A2D1F" w:rsidR="00D11950" w:rsidRPr="00D11950" w:rsidRDefault="00D11950" w:rsidP="00BE2AAC">
      <w:pPr>
        <w:rPr>
          <w:lang w:val="es-ES" w:eastAsia="en-US"/>
        </w:rPr>
      </w:pPr>
      <w:r w:rsidRPr="00D11950">
        <w:rPr>
          <w:lang w:val="es-ES" w:eastAsia="en-US"/>
        </w:rPr>
        <w:t>Hoy en día, es posible producir industrialmente una amplia gama de paneles a base de madera adecuados para diferentes aplicaciones, en las que se pueden utilizar subproductos de la industria de la madera. El material en láminas elaborado a partir de subproductos es rentable de fabricar y las materias primas para la industria de la madera se pueden utilizar de manera eficiente. Los tableros derivados son diversos tableros de fibra y tableros de partículas. Además de la industria del mueble, los paneles de madera se utilizan comúnmente en materiales de construcción, vehículos y tapicería de interiores.</w:t>
      </w:r>
    </w:p>
    <w:p w14:paraId="22F6A942" w14:textId="77777777" w:rsidR="00D11950" w:rsidRPr="00D11950" w:rsidRDefault="00D11950" w:rsidP="00D11950">
      <w:pPr>
        <w:rPr>
          <w:lang w:val="es-ES" w:eastAsia="en-US"/>
        </w:rPr>
      </w:pPr>
      <w:r w:rsidRPr="00D11950">
        <w:rPr>
          <w:lang w:val="es-ES" w:eastAsia="en-US"/>
        </w:rPr>
        <w:t>Dependiendo de la aplicación, los paneles de madera se pueden recubrir con varios revestimientos, laminados, recubrimientos plásticos, películas y tratamientos superficiales.</w:t>
      </w:r>
    </w:p>
    <w:p w14:paraId="558C42DE" w14:textId="565A0EFE" w:rsidR="00D11950" w:rsidRPr="00D11950" w:rsidRDefault="00D11950" w:rsidP="00D11950">
      <w:pPr>
        <w:rPr>
          <w:lang w:val="es-ES" w:eastAsia="en-US"/>
        </w:rPr>
      </w:pPr>
      <w:r w:rsidRPr="00D11950">
        <w:rPr>
          <w:lang w:val="es-ES" w:eastAsia="en-US"/>
        </w:rPr>
        <w:t xml:space="preserve">La madera aserrada, la madera contrachapada, los tableros de fibra, el enchapado, la madera laminada y la madera térmica se utilizan para estructuras portantes y no portantes. Las empresas de la industria de la carpintería fabrican paquetes de casas con armazón de madera y estructura de troncos y estructuras de construcción con armazón de madera como ventanas, marcos, vigas de techo, aleros, contrapisos, </w:t>
      </w:r>
      <w:r w:rsidRPr="00D11950">
        <w:rPr>
          <w:lang w:val="es-ES" w:eastAsia="en-US"/>
        </w:rPr>
        <w:lastRenderedPageBreak/>
        <w:t>estructuras de pisos, revestimientos de pisos y paredes, escaleras, barandas y terrazas. Otros componentes de madera que se fabricarán incluyen columnas, molduras, baldosas y tablas de piso.</w:t>
      </w:r>
    </w:p>
    <w:p w14:paraId="78819C30" w14:textId="3941182E" w:rsidR="00F370A1" w:rsidRPr="00F370A1" w:rsidRDefault="00F370A1" w:rsidP="00725215">
      <w:pPr>
        <w:pStyle w:val="Ttulo2"/>
        <w:numPr>
          <w:ilvl w:val="1"/>
          <w:numId w:val="2"/>
        </w:numPr>
        <w:rPr>
          <w:lang w:eastAsia="en-US"/>
        </w:rPr>
      </w:pPr>
      <w:bookmarkStart w:id="18" w:name="_Toc60151567"/>
      <w:bookmarkStart w:id="19" w:name="_Toc92884735"/>
      <w:r w:rsidRPr="00F370A1">
        <w:rPr>
          <w:lang w:eastAsia="en-US"/>
        </w:rPr>
        <w:t>EWP</w:t>
      </w:r>
      <w:bookmarkEnd w:id="18"/>
      <w:bookmarkEnd w:id="19"/>
    </w:p>
    <w:p w14:paraId="73FA56CE" w14:textId="77777777" w:rsidR="00D11950" w:rsidRPr="00D11950" w:rsidRDefault="00D11950" w:rsidP="00D11950">
      <w:pPr>
        <w:rPr>
          <w:lang w:val="es-ES" w:eastAsia="en-US"/>
        </w:rPr>
      </w:pPr>
      <w:r w:rsidRPr="00D11950">
        <w:rPr>
          <w:lang w:val="es-ES" w:eastAsia="en-US"/>
        </w:rPr>
        <w:t>Los paneles de madera a menudo se denominan productos de madera de ingeniería. Un producto de madera de ingeniería (producto EWP) se refiere a componentes de construcción fabricados pegando madera.</w:t>
      </w:r>
    </w:p>
    <w:p w14:paraId="38EC23CB" w14:textId="65E11159" w:rsidR="00D11950" w:rsidRPr="00D11950" w:rsidRDefault="00D11950" w:rsidP="00D11950">
      <w:pPr>
        <w:rPr>
          <w:lang w:val="es-ES" w:eastAsia="en-US"/>
        </w:rPr>
      </w:pPr>
      <w:r w:rsidRPr="00D11950">
        <w:rPr>
          <w:lang w:val="es-ES" w:eastAsia="en-US"/>
        </w:rPr>
        <w:t>Madera laminada significa un producto utilizado en las estructuras portantes de las casas, que está hecho de laminillas mediante encolado. La madera de chapa laminada (LVL) está hecha de un material a base de chapa, como la madera contrachapada. El LSL (</w:t>
      </w:r>
      <w:proofErr w:type="spellStart"/>
      <w:r w:rsidRPr="00D11950">
        <w:rPr>
          <w:lang w:val="es-ES" w:eastAsia="en-US"/>
        </w:rPr>
        <w:t>Laminated</w:t>
      </w:r>
      <w:proofErr w:type="spellEnd"/>
      <w:r w:rsidRPr="00D11950">
        <w:rPr>
          <w:lang w:val="es-ES" w:eastAsia="en-US"/>
        </w:rPr>
        <w:t xml:space="preserve"> </w:t>
      </w:r>
      <w:proofErr w:type="spellStart"/>
      <w:r w:rsidRPr="00D11950">
        <w:rPr>
          <w:lang w:val="es-ES" w:eastAsia="en-US"/>
        </w:rPr>
        <w:t>Strand</w:t>
      </w:r>
      <w:proofErr w:type="spellEnd"/>
      <w:r w:rsidRPr="00D11950">
        <w:rPr>
          <w:lang w:val="es-ES" w:eastAsia="en-US"/>
        </w:rPr>
        <w:t xml:space="preserve"> </w:t>
      </w:r>
      <w:proofErr w:type="spellStart"/>
      <w:r w:rsidRPr="00D11950">
        <w:rPr>
          <w:lang w:val="es-ES" w:eastAsia="en-US"/>
        </w:rPr>
        <w:t>Lumber</w:t>
      </w:r>
      <w:proofErr w:type="spellEnd"/>
      <w:r w:rsidRPr="00D11950">
        <w:rPr>
          <w:lang w:val="es-ES" w:eastAsia="en-US"/>
        </w:rPr>
        <w:t>) que se utiliza como material de marco para las casas se fabrica cortando la madera descortezada en astillas, secando y pegando las astillas, luego presionándolas en la forma deseada. Las vigas en I fabricadas en un proceso de varias etapas se utilizan como vigas de piso inferiores e intermedias en casas y como estructuras de soporte para moldes. CLT (madera laminada cruzada) es un material de construcción hecho de madera maciza, que consta de al menos tres capas de madera laminada encolada cruzada.</w:t>
      </w:r>
    </w:p>
    <w:p w14:paraId="27F29C69" w14:textId="77B1CB4A" w:rsidR="00F370A1" w:rsidRPr="00381F38" w:rsidRDefault="00381F38" w:rsidP="00BE2AAC">
      <w:pPr>
        <w:pStyle w:val="Ttulo2"/>
        <w:numPr>
          <w:ilvl w:val="1"/>
          <w:numId w:val="2"/>
        </w:numPr>
        <w:rPr>
          <w:lang w:eastAsia="en-US"/>
        </w:rPr>
      </w:pPr>
      <w:bookmarkStart w:id="20" w:name="_Toc92884736"/>
      <w:r>
        <w:rPr>
          <w:lang w:eastAsia="en-US"/>
        </w:rPr>
        <w:t>LVL</w:t>
      </w:r>
      <w:bookmarkEnd w:id="20"/>
    </w:p>
    <w:p w14:paraId="6BBD92DC" w14:textId="77777777" w:rsidR="00D11950" w:rsidRPr="00D11950" w:rsidRDefault="00D11950" w:rsidP="00D11950">
      <w:pPr>
        <w:rPr>
          <w:lang w:val="es-ES" w:eastAsia="en-US"/>
        </w:rPr>
      </w:pPr>
      <w:r w:rsidRPr="00D11950">
        <w:rPr>
          <w:lang w:val="es-ES" w:eastAsia="en-US"/>
        </w:rPr>
        <w:t>LVL significa madera que se convierte en chapa y se lamina para formar madera.</w:t>
      </w:r>
    </w:p>
    <w:p w14:paraId="62B7FCBA" w14:textId="77777777" w:rsidR="00D11950" w:rsidRPr="00D11950" w:rsidRDefault="00D11950" w:rsidP="00D11950">
      <w:pPr>
        <w:rPr>
          <w:lang w:val="es-ES" w:eastAsia="en-US"/>
        </w:rPr>
      </w:pPr>
      <w:r w:rsidRPr="00D11950">
        <w:rPr>
          <w:lang w:val="es-ES" w:eastAsia="en-US"/>
        </w:rPr>
        <w:t>Las chapas cruzadas colocadas en el producto estabilizan el producto de manera muy efectiva, reducen la humedad y permiten la producción de baldosas anchas sin riesgo de deformaciones. Las chapas transversales también se pueden utilizar para aumentar la resistencia a la compresión del producto en la dirección de la altura de la viga.</w:t>
      </w:r>
    </w:p>
    <w:p w14:paraId="476760AF" w14:textId="77777777" w:rsidR="00D11950" w:rsidRPr="00D11950" w:rsidRDefault="00D11950" w:rsidP="00D11950">
      <w:pPr>
        <w:rPr>
          <w:lang w:val="es-ES" w:eastAsia="en-US"/>
        </w:rPr>
      </w:pPr>
      <w:r w:rsidRPr="00D11950">
        <w:rPr>
          <w:lang w:val="es-ES" w:eastAsia="en-US"/>
        </w:rPr>
        <w:t xml:space="preserve">Las aplicaciones típicas incluyen vigas, columnas, cerchas, perímetros y componentes de la industria de puertas y ventanas. Gracias a su estructura de capas, LVL es más resistente que la madera </w:t>
      </w:r>
      <w:r w:rsidRPr="00D11950">
        <w:rPr>
          <w:lang w:val="es-ES" w:eastAsia="en-US"/>
        </w:rPr>
        <w:lastRenderedPageBreak/>
        <w:t>maciza, lo que también permite implementar estructuras de puentes. Las herramientas utilizadas en la construcción de madera tradicional son adecuadas para el mecanizado.</w:t>
      </w:r>
    </w:p>
    <w:p w14:paraId="7FAB18D2" w14:textId="1EF6D351" w:rsidR="00D11950" w:rsidRPr="00D11950" w:rsidRDefault="00D11950" w:rsidP="00D11950">
      <w:pPr>
        <w:rPr>
          <w:lang w:val="es-ES" w:eastAsia="en-US"/>
        </w:rPr>
      </w:pPr>
      <w:r w:rsidRPr="00D11950">
        <w:rPr>
          <w:lang w:val="es-ES" w:eastAsia="en-US"/>
        </w:rPr>
        <w:t xml:space="preserve">Las vigas de LVL son adecuadas como vigas de carga para edificios de estructura agregada. Las vigas se utilizan como </w:t>
      </w:r>
      <w:proofErr w:type="spellStart"/>
      <w:r w:rsidRPr="00D11950">
        <w:rPr>
          <w:lang w:val="es-ES" w:eastAsia="en-US"/>
        </w:rPr>
        <w:t>contra</w:t>
      </w:r>
      <w:r w:rsidR="000504B4">
        <w:rPr>
          <w:lang w:val="es-ES" w:eastAsia="en-US"/>
        </w:rPr>
        <w:t>suelo</w:t>
      </w:r>
      <w:proofErr w:type="spellEnd"/>
      <w:r w:rsidRPr="00D11950">
        <w:rPr>
          <w:lang w:val="es-ES" w:eastAsia="en-US"/>
        </w:rPr>
        <w:t>, entresuel</w:t>
      </w:r>
      <w:r w:rsidR="000504B4">
        <w:rPr>
          <w:lang w:val="es-ES" w:eastAsia="en-US"/>
        </w:rPr>
        <w:t>o</w:t>
      </w:r>
      <w:r w:rsidRPr="00D11950">
        <w:rPr>
          <w:lang w:val="es-ES" w:eastAsia="en-US"/>
        </w:rPr>
        <w:t xml:space="preserve">, abertura, techo y vigas de soporte, entre otros. Las vigas LVL se pueden utilizar para implementar fácilmente habitaciones altas y espaciosas, grandes ventanales, </w:t>
      </w:r>
      <w:proofErr w:type="spellStart"/>
      <w:r w:rsidRPr="00D11950">
        <w:rPr>
          <w:lang w:val="es-ES" w:eastAsia="en-US"/>
        </w:rPr>
        <w:t>lofts</w:t>
      </w:r>
      <w:proofErr w:type="spellEnd"/>
      <w:r w:rsidRPr="00D11950">
        <w:rPr>
          <w:lang w:val="es-ES" w:eastAsia="en-US"/>
        </w:rPr>
        <w:t xml:space="preserve"> y balcones. La estructura de la viga LVL es delgada y alta, pero rígida. Las vigas están disponibles en una amplia gama de secciones transversales estándar, pero las vigas también se fabrican bajo pedido.</w:t>
      </w:r>
    </w:p>
    <w:p w14:paraId="7D67F948" w14:textId="2F3BFC4A" w:rsidR="00F370A1" w:rsidRPr="00F370A1" w:rsidRDefault="00D11950" w:rsidP="00725215">
      <w:pPr>
        <w:pStyle w:val="Ttulo2"/>
        <w:numPr>
          <w:ilvl w:val="1"/>
          <w:numId w:val="2"/>
        </w:numPr>
        <w:rPr>
          <w:lang w:eastAsia="en-US"/>
        </w:rPr>
      </w:pPr>
      <w:bookmarkStart w:id="21" w:name="_Toc92884737"/>
      <w:r w:rsidRPr="00D11950">
        <w:rPr>
          <w:lang w:eastAsia="en-US"/>
        </w:rPr>
        <w:t xml:space="preserve">Madera </w:t>
      </w:r>
      <w:proofErr w:type="spellStart"/>
      <w:r w:rsidRPr="00D11950">
        <w:rPr>
          <w:lang w:eastAsia="en-US"/>
        </w:rPr>
        <w:t>contrachapada</w:t>
      </w:r>
      <w:bookmarkEnd w:id="21"/>
      <w:proofErr w:type="spellEnd"/>
    </w:p>
    <w:p w14:paraId="4E528A99" w14:textId="2D9CDC8E" w:rsidR="00D11950" w:rsidRPr="00D11950" w:rsidRDefault="00DA47A7" w:rsidP="00D11950">
      <w:pPr>
        <w:rPr>
          <w:lang w:val="es-ES" w:eastAsia="en-US"/>
        </w:rPr>
      </w:pPr>
      <w:r>
        <w:rPr>
          <w:noProof/>
          <w:lang w:eastAsia="en-US"/>
        </w:rPr>
        <w:drawing>
          <wp:anchor distT="0" distB="0" distL="114300" distR="114300" simplePos="0" relativeHeight="251649024" behindDoc="0" locked="0" layoutInCell="1" allowOverlap="1" wp14:anchorId="038DE6E0" wp14:editId="2D56DA79">
            <wp:simplePos x="0" y="0"/>
            <wp:positionH relativeFrom="column">
              <wp:posOffset>2818130</wp:posOffset>
            </wp:positionH>
            <wp:positionV relativeFrom="paragraph">
              <wp:posOffset>46990</wp:posOffset>
            </wp:positionV>
            <wp:extent cx="2912110" cy="1939925"/>
            <wp:effectExtent l="0" t="0" r="2540" b="3175"/>
            <wp:wrapSquare wrapText="bothSides"/>
            <wp:docPr id="6" name="Kuva 6" descr="Kuva, joka sisältää kohteen puinen, puu, puutavar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ywood-Shutterstock-Aleksandr-Potashev.jpg"/>
                    <pic:cNvPicPr/>
                  </pic:nvPicPr>
                  <pic:blipFill>
                    <a:blip r:embed="rId13">
                      <a:extLst>
                        <a:ext uri="{28A0092B-C50C-407E-A947-70E740481C1C}">
                          <a14:useLocalDpi xmlns:a14="http://schemas.microsoft.com/office/drawing/2010/main" val="0"/>
                        </a:ext>
                      </a:extLst>
                    </a:blip>
                    <a:stretch>
                      <a:fillRect/>
                    </a:stretch>
                  </pic:blipFill>
                  <pic:spPr>
                    <a:xfrm>
                      <a:off x="0" y="0"/>
                      <a:ext cx="2912110" cy="19399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4144" behindDoc="0" locked="0" layoutInCell="1" allowOverlap="1" wp14:anchorId="79C3D799" wp14:editId="0F3314A9">
                <wp:simplePos x="0" y="0"/>
                <wp:positionH relativeFrom="column">
                  <wp:posOffset>2818130</wp:posOffset>
                </wp:positionH>
                <wp:positionV relativeFrom="paragraph">
                  <wp:posOffset>1584960</wp:posOffset>
                </wp:positionV>
                <wp:extent cx="2912110" cy="635"/>
                <wp:effectExtent l="0" t="0" r="0" b="0"/>
                <wp:wrapSquare wrapText="bothSides"/>
                <wp:docPr id="8" name="Tekstiruutu 8"/>
                <wp:cNvGraphicFramePr/>
                <a:graphic xmlns:a="http://schemas.openxmlformats.org/drawingml/2006/main">
                  <a:graphicData uri="http://schemas.microsoft.com/office/word/2010/wordprocessingShape">
                    <wps:wsp>
                      <wps:cNvSpPr txBox="1"/>
                      <wps:spPr>
                        <a:xfrm>
                          <a:off x="0" y="0"/>
                          <a:ext cx="2912110" cy="635"/>
                        </a:xfrm>
                        <a:prstGeom prst="rect">
                          <a:avLst/>
                        </a:prstGeom>
                        <a:solidFill>
                          <a:prstClr val="white"/>
                        </a:solidFill>
                        <a:ln>
                          <a:noFill/>
                        </a:ln>
                      </wps:spPr>
                      <wps:txbx>
                        <w:txbxContent>
                          <w:p w14:paraId="5BE5BFDA" w14:textId="3BFE47A3" w:rsidR="00ED3D43" w:rsidRPr="00FD64D2" w:rsidRDefault="00D11950" w:rsidP="00F6726B">
                            <w:pPr>
                              <w:pStyle w:val="Descripcin"/>
                              <w:rPr>
                                <w:noProof/>
                                <w:sz w:val="24"/>
                                <w:szCs w:val="20"/>
                                <w:lang w:eastAsia="en-US"/>
                              </w:rPr>
                            </w:pPr>
                            <w:r w:rsidRPr="00D11950">
                              <w:t xml:space="preserve">Imagen 1 Madera </w:t>
                            </w:r>
                            <w:proofErr w:type="spellStart"/>
                            <w:r w:rsidRPr="00D11950">
                              <w:t>contrachapada</w:t>
                            </w:r>
                            <w:proofErr w:type="spellEnd"/>
                            <w:r w:rsidRPr="00D11950">
                              <w:t xml:space="preserve"> © </w:t>
                            </w:r>
                            <w:proofErr w:type="spellStart"/>
                            <w:r w:rsidRPr="00D11950">
                              <w:t>Alexandr</w:t>
                            </w:r>
                            <w:proofErr w:type="spellEnd"/>
                            <w:r w:rsidRPr="00D11950">
                              <w:t xml:space="preserve"> </w:t>
                            </w:r>
                            <w:proofErr w:type="spellStart"/>
                            <w:r w:rsidRPr="00D11950">
                              <w:t>Potashev</w:t>
                            </w:r>
                            <w:proofErr w:type="spellEnd"/>
                            <w:r w:rsidRPr="00D11950">
                              <w:t>, Shutterstock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C3D799" id="Tekstiruutu 8" o:spid="_x0000_s1028" type="#_x0000_t202" style="position:absolute;left:0;text-align:left;margin-left:221.9pt;margin-top:124.8pt;width:229.3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" stroked="f">
                <v:textbox style="mso-fit-shape-to-text:t" inset="0,0,0,0">
                  <w:txbxContent>
                    <w:p w14:paraId="5BE5BFDA" w14:textId="3BFE47A3" w:rsidR="00ED3D43" w:rsidRPr="00FD64D2" w:rsidRDefault="00D11950" w:rsidP="00F6726B">
                      <w:pPr>
                        <w:pStyle w:val="Descripcin"/>
                        <w:rPr>
                          <w:noProof/>
                          <w:sz w:val="24"/>
                          <w:szCs w:val="20"/>
                          <w:lang w:eastAsia="en-US"/>
                        </w:rPr>
                      </w:pPr>
                      <w:r w:rsidRPr="00D11950">
                        <w:t>Imagen 1 Madera contrachapada © Alexandr Potashev, Shutterstock</w:t>
                      </w:r>
                    </w:p>
                  </w:txbxContent>
                </v:textbox>
                <w10:wrap type="square"/>
              </v:shape>
            </w:pict>
          </mc:Fallback>
        </mc:AlternateContent>
      </w:r>
      <w:r w:rsidR="00D11950" w:rsidRPr="00D11950">
        <w:rPr>
          <w:lang w:val="es-ES" w:eastAsia="en-US"/>
        </w:rPr>
        <w:t>La madera contrachapada está hecha de finas chapas torneadas, alternativamente pegadas en cruz. El abedul y el abeto se utilizan comúnmente como materias primas para las chapas. Los tipos de chapas que se utilizan en la madera contrachapada importada son la teca, la caoba y el álamo.</w:t>
      </w:r>
    </w:p>
    <w:p w14:paraId="4F9BFABB" w14:textId="77777777" w:rsidR="00D11950" w:rsidRPr="00D11950" w:rsidRDefault="00D11950" w:rsidP="00D11950">
      <w:pPr>
        <w:rPr>
          <w:lang w:val="es-ES" w:eastAsia="en-US"/>
        </w:rPr>
      </w:pPr>
      <w:r w:rsidRPr="00D11950">
        <w:rPr>
          <w:lang w:val="es-ES" w:eastAsia="en-US"/>
        </w:rPr>
        <w:t>La madera contrachapada se utiliza en muchas aplicaciones diferentes para uso en interiores y exteriores, incluidos muebles, embalajes, placas base para vehículos, señales de tráfico, tapicería de automóviles, moldes, adornos, estructuras de pisos y paredes y estructuras temporales.</w:t>
      </w:r>
    </w:p>
    <w:p w14:paraId="2DEEA809" w14:textId="77777777" w:rsidR="00D11950" w:rsidRPr="00D11950" w:rsidRDefault="00D11950" w:rsidP="00D11950">
      <w:pPr>
        <w:rPr>
          <w:lang w:val="es-ES" w:eastAsia="en-US"/>
        </w:rPr>
      </w:pPr>
      <w:r w:rsidRPr="00D11950">
        <w:rPr>
          <w:lang w:val="es-ES" w:eastAsia="en-US"/>
        </w:rPr>
        <w:t xml:space="preserve">La madera contrachapada está recubierta con diferentes materiales de superficie. El recubrimiento más común para madera contrachapada es una película de resina fenólica de color marrón oscuro. La madera contrachapada recubierta con ella se llama madera contrachapada revestida con película. El contrachapado de película se puede </w:t>
      </w:r>
      <w:r w:rsidRPr="00D11950">
        <w:rPr>
          <w:lang w:val="es-ES" w:eastAsia="en-US"/>
        </w:rPr>
        <w:lastRenderedPageBreak/>
        <w:t>fabricar en diferentes colores y con diferentes formas de superficie, por ejemplo, superficie lisa, de alambre, patrón antideslizante y combinaciones de estos.</w:t>
      </w:r>
    </w:p>
    <w:p w14:paraId="37B11B6A" w14:textId="7A34A339" w:rsidR="00D11950" w:rsidRPr="00D11950" w:rsidRDefault="00D11950" w:rsidP="00D11950">
      <w:pPr>
        <w:rPr>
          <w:lang w:val="es-ES" w:eastAsia="en-US"/>
        </w:rPr>
      </w:pPr>
      <w:r w:rsidRPr="00D11950">
        <w:rPr>
          <w:lang w:val="es-ES" w:eastAsia="en-US"/>
        </w:rPr>
        <w:t xml:space="preserve">Las buenas propiedades de la madera contrachapada son especialmente evidentes en el uso en exteriores porque es fuerte y duradera en condiciones de humedad, se puede doblar y no cambia mucho bajo estrés. Los sujetadores se mantienen bien y, además, la madera contrachapada es liviana en comparación con otras tablas a base de madera. Las costosas propiedades de la madera contrachapada en comparación con otros productos de tablero se </w:t>
      </w:r>
      <w:r w:rsidR="00A00351">
        <w:rPr>
          <w:lang w:val="es-ES" w:eastAsia="en-US"/>
        </w:rPr>
        <w:t xml:space="preserve">podrían considerar como desventajas. </w:t>
      </w:r>
      <w:r w:rsidRPr="00D11950">
        <w:rPr>
          <w:lang w:val="es-ES" w:eastAsia="en-US"/>
        </w:rPr>
        <w:t>La superficie de la madera contrachapada se agrietará si no está recubierta y las tablas a menudo pueden torcerse.</w:t>
      </w:r>
    </w:p>
    <w:p w14:paraId="4C5D6E73" w14:textId="785D1DA8" w:rsidR="00D11950" w:rsidRPr="00D11950" w:rsidRDefault="00D11950" w:rsidP="00D11950">
      <w:pPr>
        <w:rPr>
          <w:lang w:val="es-ES" w:eastAsia="en-US"/>
        </w:rPr>
      </w:pPr>
      <w:r w:rsidRPr="00D11950">
        <w:rPr>
          <w:lang w:val="es-ES" w:eastAsia="en-US"/>
        </w:rPr>
        <w:t xml:space="preserve">El uso de productos de madera contrachapada se ve afectado por la forma en que se pegan. Los productos de madera contrachapada ensamblados con pegamento fenólico son adecuados para uso en exteriores, pero los productos encolados de urea y urea-melamina son solo para uso en interiores. La mayoría de los productos de madera contrachapada se utilizan para diferentes tipos de construcción, que se pueden dividir en tres partes: 1) El uso de madera contrachapada durante la construcción, cuando los tableros no permanecen en las estructuras, pero pueden trasladarse a otro sitio de construcción. Por ejemplo, madera contrachapada para </w:t>
      </w:r>
      <w:r w:rsidR="00A00351">
        <w:rPr>
          <w:lang w:val="es-ES" w:eastAsia="en-US"/>
        </w:rPr>
        <w:t>encofrado y moldeado</w:t>
      </w:r>
      <w:r w:rsidRPr="00D11950">
        <w:rPr>
          <w:lang w:val="es-ES" w:eastAsia="en-US"/>
        </w:rPr>
        <w:t xml:space="preserve"> de hormigón. 2) Uso de madera contrachapada en estructuras portantes. Y 3) el uso de madera contrachapada principalmente en estructuras y componentes estructurales que no soportan carga, como tapizados diversos y ciertas partes de muebles.</w:t>
      </w:r>
    </w:p>
    <w:p w14:paraId="7773E1F0" w14:textId="5AC32B63" w:rsidR="00F370A1" w:rsidRPr="004C016B" w:rsidRDefault="004C016B" w:rsidP="00E55609">
      <w:pPr>
        <w:pStyle w:val="Ttulo2"/>
        <w:numPr>
          <w:ilvl w:val="1"/>
          <w:numId w:val="2"/>
        </w:numPr>
        <w:rPr>
          <w:lang w:val="es-ES" w:eastAsia="en-US"/>
        </w:rPr>
      </w:pPr>
      <w:bookmarkStart w:id="22" w:name="_Toc92884738"/>
      <w:r w:rsidRPr="004C016B">
        <w:rPr>
          <w:lang w:val="es-ES" w:eastAsia="en-US"/>
        </w:rPr>
        <w:t>PSL (madera de hebras paralelas)</w:t>
      </w:r>
      <w:bookmarkEnd w:id="22"/>
    </w:p>
    <w:p w14:paraId="6594847F" w14:textId="0194F178" w:rsidR="004C016B" w:rsidRPr="00F370A1" w:rsidRDefault="004C016B" w:rsidP="00BE2AAC">
      <w:pPr>
        <w:rPr>
          <w:lang w:val="fi-FI" w:eastAsia="en-US"/>
        </w:rPr>
      </w:pPr>
      <w:r w:rsidRPr="004C016B">
        <w:rPr>
          <w:lang w:val="fi-FI" w:eastAsia="en-US"/>
        </w:rPr>
        <w:t xml:space="preserve">El tablero de PSL (Parallel Strand Lumber) se pega a una de las tiras de chapa estrechas orientadas en paralelo. Las vigas de PSL se pueden fabricar a partir de láminas de PSL con propiedades adecuadas para aplicaciones donde se requiere una alta resistencia a la flexión. La contracción </w:t>
      </w:r>
      <w:r w:rsidRPr="004C016B">
        <w:rPr>
          <w:lang w:val="fi-FI" w:eastAsia="en-US"/>
        </w:rPr>
        <w:lastRenderedPageBreak/>
        <w:t>del PSL es leve, no se deforma ni se agrieta. La viga PSL se utiliza en la construcción de marcos, especialmente en la construcción de vigas de pilares. Es muy adecuado para estructuras de grandes luces.</w:t>
      </w:r>
    </w:p>
    <w:p w14:paraId="76DF9430" w14:textId="0C8466C1" w:rsidR="00F370A1" w:rsidRPr="00F370A1" w:rsidRDefault="004C016B" w:rsidP="00E55609">
      <w:pPr>
        <w:pStyle w:val="Ttulo2"/>
        <w:numPr>
          <w:ilvl w:val="1"/>
          <w:numId w:val="2"/>
        </w:numPr>
        <w:rPr>
          <w:lang w:eastAsia="en-US"/>
        </w:rPr>
      </w:pPr>
      <w:bookmarkStart w:id="23" w:name="_Toc92884739"/>
      <w:proofErr w:type="spellStart"/>
      <w:r w:rsidRPr="004C016B">
        <w:rPr>
          <w:lang w:eastAsia="en-US"/>
        </w:rPr>
        <w:t>Tablero</w:t>
      </w:r>
      <w:proofErr w:type="spellEnd"/>
      <w:r w:rsidRPr="004C016B">
        <w:rPr>
          <w:lang w:eastAsia="en-US"/>
        </w:rPr>
        <w:t xml:space="preserve"> de </w:t>
      </w:r>
      <w:proofErr w:type="spellStart"/>
      <w:r w:rsidRPr="004C016B">
        <w:rPr>
          <w:lang w:eastAsia="en-US"/>
        </w:rPr>
        <w:t>partículas</w:t>
      </w:r>
      <w:bookmarkEnd w:id="23"/>
      <w:proofErr w:type="spellEnd"/>
    </w:p>
    <w:p w14:paraId="37F2AB34" w14:textId="2747BDF4" w:rsidR="004C016B" w:rsidRPr="004C016B" w:rsidRDefault="004C016B" w:rsidP="004C016B">
      <w:pPr>
        <w:rPr>
          <w:lang w:val="es-ES" w:eastAsia="en-US"/>
        </w:rPr>
      </w:pPr>
      <w:r w:rsidRPr="004C016B">
        <w:rPr>
          <w:lang w:val="es-ES" w:eastAsia="en-US"/>
        </w:rPr>
        <w:t>El aglomerado es un tablero a base de madera en el que la materia prima suele ser astillas de madera, serrín y virutas, así como madera pequeña y madera reciclada. El aserrín utilizado en el aglomerado es una materia prima comparable al material reciclado y, por lo tanto, un material respetuoso con el medio ambiente. Si el aserrín se quema para obtener energía, su dióxido de carbono se libera inmediatamente al aire.</w:t>
      </w:r>
    </w:p>
    <w:p w14:paraId="739EAB4D" w14:textId="2DA7FCA5" w:rsidR="004C016B" w:rsidRPr="004C016B" w:rsidRDefault="004C016B" w:rsidP="004C016B">
      <w:pPr>
        <w:rPr>
          <w:lang w:val="es-ES" w:eastAsia="en-US"/>
        </w:rPr>
      </w:pPr>
      <w:r w:rsidRPr="004C016B">
        <w:rPr>
          <w:lang w:val="es-ES" w:eastAsia="en-US"/>
        </w:rPr>
        <w:t xml:space="preserve">El aglomerado se puede utilizar como tablero en bruto o procesado. El producto más común es el aglomerado con revestimiento de melamina (MFC). Además, el aglomerado se puede recubrir con laminados, películas plásticas, papel, películas fenólicas, chapas de madera, películas metálicas y papeles de imprimación. Para evitar que la placa se doble, </w:t>
      </w:r>
      <w:r w:rsidR="00A00351">
        <w:rPr>
          <w:lang w:val="es-ES" w:eastAsia="en-US"/>
        </w:rPr>
        <w:t>se cubre</w:t>
      </w:r>
      <w:r w:rsidRPr="004C016B">
        <w:rPr>
          <w:lang w:val="es-ES" w:eastAsia="en-US"/>
        </w:rPr>
        <w:t xml:space="preserve"> la placa por ambos lados. En la parte trasera, se puede utilizar un material de </w:t>
      </w:r>
      <w:proofErr w:type="spellStart"/>
      <w:r w:rsidRPr="004C016B">
        <w:rPr>
          <w:lang w:val="es-ES" w:eastAsia="en-US"/>
        </w:rPr>
        <w:t>contrarrevestimiento</w:t>
      </w:r>
      <w:proofErr w:type="spellEnd"/>
      <w:r w:rsidRPr="004C016B">
        <w:rPr>
          <w:lang w:val="es-ES" w:eastAsia="en-US"/>
        </w:rPr>
        <w:t xml:space="preserve"> en </w:t>
      </w:r>
      <w:r w:rsidR="00A00351">
        <w:rPr>
          <w:lang w:val="es-ES" w:eastAsia="en-US"/>
        </w:rPr>
        <w:t>l</w:t>
      </w:r>
      <w:r w:rsidRPr="004C016B">
        <w:rPr>
          <w:lang w:val="es-ES" w:eastAsia="en-US"/>
        </w:rPr>
        <w:t>a superficie.</w:t>
      </w:r>
    </w:p>
    <w:p w14:paraId="291E98C4" w14:textId="77777777" w:rsidR="004C016B" w:rsidRPr="004C016B" w:rsidRDefault="004C016B" w:rsidP="004C016B">
      <w:pPr>
        <w:rPr>
          <w:lang w:val="es-ES" w:eastAsia="en-US"/>
        </w:rPr>
      </w:pPr>
      <w:r w:rsidRPr="004C016B">
        <w:rPr>
          <w:lang w:val="es-ES" w:eastAsia="en-US"/>
        </w:rPr>
        <w:t>La resistencia a la humedad, la resistencia biológica a la putrefacción y la resistencia al fuego del tablero se pueden mejorar agregando los aditivos necesarios en el proceso al adhesivo o recubriendo el tablero. Biológicamente, las propiedades de los tableros de partículas son similares a las de las materias primas de madera con las que se fabrica el tablero. En condiciones de humedad, las placas pueden estar expuestas a hongos de pudrición.</w:t>
      </w:r>
    </w:p>
    <w:p w14:paraId="51C01513" w14:textId="3EA053F4" w:rsidR="004C016B" w:rsidRPr="004C016B" w:rsidRDefault="004C016B" w:rsidP="004C016B">
      <w:pPr>
        <w:rPr>
          <w:lang w:val="es-ES" w:eastAsia="en-US"/>
        </w:rPr>
      </w:pPr>
      <w:r w:rsidRPr="004C016B">
        <w:rPr>
          <w:lang w:val="es-ES" w:eastAsia="en-US"/>
        </w:rPr>
        <w:t>El aglomerado es un panel versátil a base de madera que se utiliza en la construcción, la industria del mueble, y muchas otras aplicaciones. Las aplicaciones más comunes en la construcción son revestimientos interiores, estructuras de pisos y moldes de hormigón.</w:t>
      </w:r>
    </w:p>
    <w:p w14:paraId="25F7FC21" w14:textId="1D1833F9" w:rsidR="00F370A1" w:rsidRPr="004C016B" w:rsidRDefault="004C016B" w:rsidP="00E55609">
      <w:pPr>
        <w:pStyle w:val="Ttulo2"/>
        <w:numPr>
          <w:ilvl w:val="1"/>
          <w:numId w:val="2"/>
        </w:numPr>
        <w:rPr>
          <w:lang w:val="es-ES" w:eastAsia="en-US"/>
        </w:rPr>
      </w:pPr>
      <w:bookmarkStart w:id="24" w:name="_Toc92884740"/>
      <w:r w:rsidRPr="004C016B">
        <w:rPr>
          <w:lang w:val="es-ES" w:eastAsia="en-US"/>
        </w:rPr>
        <w:lastRenderedPageBreak/>
        <w:t>OSB (tablero de fibra orientada)</w:t>
      </w:r>
      <w:bookmarkEnd w:id="24"/>
    </w:p>
    <w:p w14:paraId="290CAD84" w14:textId="54DB8D90" w:rsidR="00CE65DE" w:rsidRPr="004C016B" w:rsidRDefault="00A516B9" w:rsidP="00BE2AAC">
      <w:pPr>
        <w:rPr>
          <w:lang w:val="es-ES" w:eastAsia="en-US"/>
        </w:rPr>
      </w:pPr>
      <w:r>
        <w:rPr>
          <w:noProof/>
        </w:rPr>
        <mc:AlternateContent>
          <mc:Choice Requires="wps">
            <w:drawing>
              <wp:anchor distT="0" distB="0" distL="114300" distR="114300" simplePos="0" relativeHeight="251656192" behindDoc="0" locked="0" layoutInCell="1" allowOverlap="1" wp14:anchorId="5F05506F" wp14:editId="4D1A011C">
                <wp:simplePos x="0" y="0"/>
                <wp:positionH relativeFrom="column">
                  <wp:posOffset>2865755</wp:posOffset>
                </wp:positionH>
                <wp:positionV relativeFrom="paragraph">
                  <wp:posOffset>2025650</wp:posOffset>
                </wp:positionV>
                <wp:extent cx="2912110" cy="635"/>
                <wp:effectExtent l="0" t="0" r="0" b="0"/>
                <wp:wrapSquare wrapText="bothSides"/>
                <wp:docPr id="17" name="Tekstiruutu 17"/>
                <wp:cNvGraphicFramePr/>
                <a:graphic xmlns:a="http://schemas.openxmlformats.org/drawingml/2006/main">
                  <a:graphicData uri="http://schemas.microsoft.com/office/word/2010/wordprocessingShape">
                    <wps:wsp>
                      <wps:cNvSpPr txBox="1"/>
                      <wps:spPr>
                        <a:xfrm>
                          <a:off x="0" y="0"/>
                          <a:ext cx="2912110" cy="635"/>
                        </a:xfrm>
                        <a:prstGeom prst="rect">
                          <a:avLst/>
                        </a:prstGeom>
                        <a:solidFill>
                          <a:prstClr val="white"/>
                        </a:solidFill>
                        <a:ln>
                          <a:noFill/>
                        </a:ln>
                      </wps:spPr>
                      <wps:txbx>
                        <w:txbxContent>
                          <w:p w14:paraId="4042162B" w14:textId="7BA84E02" w:rsidR="00ED3D43" w:rsidRPr="009D0655" w:rsidRDefault="004C016B" w:rsidP="00A516B9">
                            <w:pPr>
                              <w:pStyle w:val="Descripcin"/>
                              <w:rPr>
                                <w:noProof/>
                                <w:sz w:val="24"/>
                                <w:szCs w:val="20"/>
                                <w:lang w:eastAsia="en-US"/>
                              </w:rPr>
                            </w:pPr>
                            <w:r w:rsidRPr="004C016B">
                              <w:t xml:space="preserve">Imagen 2 OSB © Lionel </w:t>
                            </w:r>
                            <w:proofErr w:type="spellStart"/>
                            <w:r w:rsidRPr="004C016B">
                              <w:t>Allorge</w:t>
                            </w:r>
                            <w:proofErr w:type="spellEnd"/>
                            <w:r w:rsidRPr="004C016B">
                              <w:t xml:space="preserve">, </w:t>
                            </w:r>
                            <w:proofErr w:type="spellStart"/>
                            <w:r w:rsidRPr="004C016B">
                              <w:t>Courtabœuf</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05506F" id="Tekstiruutu 17" o:spid="_x0000_s1029" type="#_x0000_t202" style="position:absolute;left:0;text-align:left;margin-left:225.65pt;margin-top:159.5pt;width:229.3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" stroked="f">
                <v:textbox style="mso-fit-shape-to-text:t" inset="0,0,0,0">
                  <w:txbxContent>
                    <w:p w14:paraId="4042162B" w14:textId="7BA84E02" w:rsidR="00ED3D43" w:rsidRPr="009D0655" w:rsidRDefault="004C016B" w:rsidP="00A516B9">
                      <w:pPr>
                        <w:pStyle w:val="Descripcin"/>
                        <w:rPr>
                          <w:noProof/>
                          <w:sz w:val="24"/>
                          <w:szCs w:val="20"/>
                          <w:lang w:eastAsia="en-US"/>
                        </w:rPr>
                      </w:pPr>
                      <w:r w:rsidRPr="004C016B">
                        <w:t>Imagen 2 OSB © Lionel Allorge, Courtabœuf</w:t>
                      </w:r>
                    </w:p>
                  </w:txbxContent>
                </v:textbox>
                <w10:wrap type="square"/>
              </v:shape>
            </w:pict>
          </mc:Fallback>
        </mc:AlternateContent>
      </w:r>
      <w:r>
        <w:rPr>
          <w:noProof/>
          <w:lang w:eastAsia="en-US"/>
        </w:rPr>
        <w:drawing>
          <wp:anchor distT="0" distB="0" distL="114300" distR="114300" simplePos="0" relativeHeight="251651072" behindDoc="0" locked="0" layoutInCell="1" allowOverlap="1" wp14:anchorId="508ED64E" wp14:editId="79A95B25">
            <wp:simplePos x="0" y="0"/>
            <wp:positionH relativeFrom="column">
              <wp:posOffset>2865755</wp:posOffset>
            </wp:positionH>
            <wp:positionV relativeFrom="paragraph">
              <wp:posOffset>28575</wp:posOffset>
            </wp:positionV>
            <wp:extent cx="2912400" cy="1940400"/>
            <wp:effectExtent l="0" t="0" r="2540" b="3175"/>
            <wp:wrapSquare wrapText="bothSides"/>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SB-Courtabœuf-Lionel-Allorge.jpg"/>
                    <pic:cNvPicPr/>
                  </pic:nvPicPr>
                  <pic:blipFill>
                    <a:blip r:embed="rId14">
                      <a:extLst>
                        <a:ext uri="{28A0092B-C50C-407E-A947-70E740481C1C}">
                          <a14:useLocalDpi xmlns:a14="http://schemas.microsoft.com/office/drawing/2010/main" val="0"/>
                        </a:ext>
                      </a:extLst>
                    </a:blip>
                    <a:stretch>
                      <a:fillRect/>
                    </a:stretch>
                  </pic:blipFill>
                  <pic:spPr>
                    <a:xfrm>
                      <a:off x="0" y="0"/>
                      <a:ext cx="2912400" cy="1940400"/>
                    </a:xfrm>
                    <a:prstGeom prst="rect">
                      <a:avLst/>
                    </a:prstGeom>
                  </pic:spPr>
                </pic:pic>
              </a:graphicData>
            </a:graphic>
            <wp14:sizeRelH relativeFrom="margin">
              <wp14:pctWidth>0</wp14:pctWidth>
            </wp14:sizeRelH>
            <wp14:sizeRelV relativeFrom="margin">
              <wp14:pctHeight>0</wp14:pctHeight>
            </wp14:sizeRelV>
          </wp:anchor>
        </w:drawing>
      </w:r>
      <w:r w:rsidR="004C016B" w:rsidRPr="004C016B">
        <w:rPr>
          <w:lang w:val="es-ES"/>
        </w:rPr>
        <w:t xml:space="preserve"> </w:t>
      </w:r>
      <w:r w:rsidR="004C016B" w:rsidRPr="004C016B">
        <w:rPr>
          <w:lang w:val="es-ES" w:eastAsia="en-US"/>
        </w:rPr>
        <w:t>OSB (Tablero de fibra orientada) está hecho de astillas de madera largas pegadas en un tablero de madera estructural. Las características del producto están más cerca de las hojas de chapa. OSB tiene buenas propiedades de resistencia y rigidez y es fácil de mecanizar. La industria del mueble utiliza tableros OBS como asientos y fondos de sillas, marcos de muebles y niveles laminados. Se puede utilizar para la realización de muros provisionales, interiores de vehículos, estructuras feriales, almacenes, muros de protección, así como cajas de embalaje y tarimas.</w:t>
      </w:r>
    </w:p>
    <w:p w14:paraId="7B1C38FE" w14:textId="15434BBF" w:rsidR="00F370A1" w:rsidRPr="004C016B" w:rsidRDefault="004C016B" w:rsidP="00E55609">
      <w:pPr>
        <w:pStyle w:val="Ttulo2"/>
        <w:numPr>
          <w:ilvl w:val="1"/>
          <w:numId w:val="2"/>
        </w:numPr>
        <w:rPr>
          <w:lang w:val="es-ES" w:eastAsia="en-US"/>
        </w:rPr>
      </w:pPr>
      <w:bookmarkStart w:id="25" w:name="_Toc92884741"/>
      <w:r w:rsidRPr="004C016B">
        <w:rPr>
          <w:lang w:val="es-ES" w:eastAsia="en-US"/>
        </w:rPr>
        <w:t>LSL (madera laminada de hilos)</w:t>
      </w:r>
      <w:bookmarkEnd w:id="25"/>
    </w:p>
    <w:p w14:paraId="3794420B" w14:textId="7222547A" w:rsidR="00CE65DE" w:rsidRPr="00A57DBB" w:rsidRDefault="00A57DBB" w:rsidP="00BE2AAC">
      <w:pPr>
        <w:rPr>
          <w:lang w:val="es-ES" w:eastAsia="en-US"/>
        </w:rPr>
      </w:pPr>
      <w:r w:rsidRPr="00A57DBB">
        <w:rPr>
          <w:lang w:val="es-ES" w:eastAsia="en-US"/>
        </w:rPr>
        <w:t>El tablero LSL es un tablero de madera pegado a partir de virutas. Los productos LSL se utilizan, por ejemplo, en vigas, soportes de techo, partes de elementos de escaleras, paredes, pisos y techos.</w:t>
      </w:r>
    </w:p>
    <w:p w14:paraId="2AC04F51" w14:textId="59D1FF1D" w:rsidR="004C016B" w:rsidRPr="004C016B" w:rsidRDefault="004C016B" w:rsidP="004C016B">
      <w:pPr>
        <w:pStyle w:val="Ttulo2"/>
        <w:numPr>
          <w:ilvl w:val="1"/>
          <w:numId w:val="2"/>
        </w:numPr>
        <w:rPr>
          <w:lang w:val="es-ES" w:eastAsia="en-US"/>
        </w:rPr>
      </w:pPr>
      <w:bookmarkStart w:id="26" w:name="_Toc92884742"/>
      <w:r w:rsidRPr="004C016B">
        <w:rPr>
          <w:lang w:val="es-ES" w:eastAsia="en-US"/>
        </w:rPr>
        <w:t>Tablero d</w:t>
      </w:r>
      <w:r w:rsidR="00874A8D">
        <w:rPr>
          <w:lang w:val="es-ES" w:eastAsia="en-US"/>
        </w:rPr>
        <w:t>e virutas de madera o madera aglomerada</w:t>
      </w:r>
      <w:bookmarkEnd w:id="26"/>
    </w:p>
    <w:p w14:paraId="0044974E" w14:textId="54A66F49" w:rsidR="004C016B" w:rsidRPr="004C016B" w:rsidRDefault="004C016B" w:rsidP="004C016B">
      <w:pPr>
        <w:rPr>
          <w:lang w:val="es-ES"/>
        </w:rPr>
      </w:pPr>
      <w:proofErr w:type="spellStart"/>
      <w:r>
        <w:rPr>
          <w:lang w:val="es-ES"/>
        </w:rPr>
        <w:t>Flakeboard</w:t>
      </w:r>
      <w:proofErr w:type="spellEnd"/>
      <w:r>
        <w:rPr>
          <w:lang w:val="es-ES"/>
        </w:rPr>
        <w:t xml:space="preserve"> o e</w:t>
      </w:r>
      <w:r w:rsidRPr="004C016B">
        <w:rPr>
          <w:lang w:val="es-ES"/>
        </w:rPr>
        <w:t xml:space="preserve">l tablero de </w:t>
      </w:r>
      <w:r w:rsidR="00874A8D">
        <w:rPr>
          <w:lang w:val="es-ES"/>
        </w:rPr>
        <w:t>virutas</w:t>
      </w:r>
      <w:r w:rsidRPr="004C016B">
        <w:rPr>
          <w:lang w:val="es-ES"/>
        </w:rPr>
        <w:t xml:space="preserve"> es un aglomerado y un producto interior no estructural hecho de partículas de madera, que a menudo son subproductos del procesamiento de la madera y el papel. El tablero de escamas está hecho de virutas que se mezclan con resina y se forman bajo calor y presión en una hoja sólida y resistente.</w:t>
      </w:r>
    </w:p>
    <w:p w14:paraId="58E4FF4A" w14:textId="630F63B7" w:rsidR="00DA47A7" w:rsidRPr="004C016B" w:rsidRDefault="004C016B" w:rsidP="004C016B">
      <w:pPr>
        <w:rPr>
          <w:lang w:val="es-ES" w:eastAsia="en-US"/>
        </w:rPr>
      </w:pPr>
      <w:proofErr w:type="spellStart"/>
      <w:r w:rsidRPr="004C016B">
        <w:rPr>
          <w:lang w:val="es-ES"/>
        </w:rPr>
        <w:t>Waferboard</w:t>
      </w:r>
      <w:proofErr w:type="spellEnd"/>
      <w:r w:rsidRPr="004C016B">
        <w:rPr>
          <w:lang w:val="es-ES"/>
        </w:rPr>
        <w:t xml:space="preserve"> </w:t>
      </w:r>
      <w:r>
        <w:rPr>
          <w:lang w:val="es-ES"/>
        </w:rPr>
        <w:t xml:space="preserve">o </w:t>
      </w:r>
      <w:r w:rsidR="00874A8D">
        <w:rPr>
          <w:lang w:val="es-ES"/>
        </w:rPr>
        <w:t>tableros de virutas</w:t>
      </w:r>
      <w:r>
        <w:rPr>
          <w:lang w:val="es-ES"/>
        </w:rPr>
        <w:t xml:space="preserve">, </w:t>
      </w:r>
      <w:r w:rsidRPr="004C016B">
        <w:rPr>
          <w:lang w:val="es-ES"/>
        </w:rPr>
        <w:t xml:space="preserve">es una tabla que consta de escamas que se comprimen para crear un material de construcción resistente y funcional. Se puede utilizar en proyectos de construcción en sustitución del contrachapado tradicional. Los usos más comunes de los tableros de obleas son los materiales para muebles, como encimeras de televisores, escritorios para computadoras y varios tipos de estantes. Las piezas a </w:t>
      </w:r>
      <w:r w:rsidRPr="004C016B">
        <w:rPr>
          <w:lang w:val="es-ES"/>
        </w:rPr>
        <w:lastRenderedPageBreak/>
        <w:t>menudo se cubren con un laminado diseñado para imitar la apariencia de la causa de la madera.</w:t>
      </w:r>
    </w:p>
    <w:p w14:paraId="36D8F7CE" w14:textId="23F357F1" w:rsidR="00F370A1" w:rsidRPr="00F370A1" w:rsidRDefault="004C016B" w:rsidP="00BB38A0">
      <w:pPr>
        <w:pStyle w:val="Ttulo1"/>
        <w:rPr>
          <w:lang w:val="fi-FI" w:eastAsia="en-US"/>
        </w:rPr>
      </w:pPr>
      <w:bookmarkStart w:id="27" w:name="_Toc92884743"/>
      <w:r>
        <w:rPr>
          <w:lang w:val="fi-FI" w:eastAsia="en-US"/>
        </w:rPr>
        <w:t>T</w:t>
      </w:r>
      <w:r w:rsidRPr="004C016B">
        <w:rPr>
          <w:lang w:val="fi-FI" w:eastAsia="en-US"/>
        </w:rPr>
        <w:t>ableros de fibras</w:t>
      </w:r>
      <w:bookmarkEnd w:id="27"/>
    </w:p>
    <w:p w14:paraId="7BEC47DD" w14:textId="0A9C22A4" w:rsidR="004C016B" w:rsidRPr="004C016B" w:rsidRDefault="00A516B9" w:rsidP="004C016B">
      <w:pPr>
        <w:rPr>
          <w:lang w:val="es-ES" w:eastAsia="en-US"/>
        </w:rPr>
      </w:pPr>
      <w:r>
        <w:rPr>
          <w:noProof/>
        </w:rPr>
        <mc:AlternateContent>
          <mc:Choice Requires="wps">
            <w:drawing>
              <wp:anchor distT="0" distB="0" distL="114300" distR="114300" simplePos="0" relativeHeight="251658240" behindDoc="0" locked="0" layoutInCell="1" allowOverlap="1" wp14:anchorId="3E243711" wp14:editId="5FDC8B17">
                <wp:simplePos x="0" y="0"/>
                <wp:positionH relativeFrom="column">
                  <wp:posOffset>2865755</wp:posOffset>
                </wp:positionH>
                <wp:positionV relativeFrom="paragraph">
                  <wp:posOffset>2280920</wp:posOffset>
                </wp:positionV>
                <wp:extent cx="2912110" cy="635"/>
                <wp:effectExtent l="0" t="0" r="0" b="0"/>
                <wp:wrapSquare wrapText="bothSides"/>
                <wp:docPr id="24" name="Tekstiruutu 24"/>
                <wp:cNvGraphicFramePr/>
                <a:graphic xmlns:a="http://schemas.openxmlformats.org/drawingml/2006/main">
                  <a:graphicData uri="http://schemas.microsoft.com/office/word/2010/wordprocessingShape">
                    <wps:wsp>
                      <wps:cNvSpPr txBox="1"/>
                      <wps:spPr>
                        <a:xfrm>
                          <a:off x="0" y="0"/>
                          <a:ext cx="2912110" cy="635"/>
                        </a:xfrm>
                        <a:prstGeom prst="rect">
                          <a:avLst/>
                        </a:prstGeom>
                        <a:solidFill>
                          <a:prstClr val="white"/>
                        </a:solidFill>
                        <a:ln>
                          <a:noFill/>
                        </a:ln>
                      </wps:spPr>
                      <wps:txbx>
                        <w:txbxContent>
                          <w:p w14:paraId="09E80CC7" w14:textId="6F10B5B5" w:rsidR="00ED3D43" w:rsidRPr="00B376B8" w:rsidRDefault="00ED3D43" w:rsidP="00A516B9">
                            <w:pPr>
                              <w:pStyle w:val="Descripcin"/>
                              <w:rPr>
                                <w:noProof/>
                                <w:sz w:val="24"/>
                                <w:szCs w:val="20"/>
                                <w:lang w:eastAsia="en-US"/>
                              </w:rPr>
                            </w:pPr>
                            <w:r>
                              <w:t xml:space="preserve">Image 3 </w:t>
                            </w:r>
                            <w:proofErr w:type="spellStart"/>
                            <w:r>
                              <w:t>Fibreboards</w:t>
                            </w:r>
                            <w:proofErr w:type="spellEnd"/>
                            <w:r>
                              <w:t xml:space="preserve"> © </w:t>
                            </w:r>
                            <w:proofErr w:type="spellStart"/>
                            <w:r w:rsidRPr="00E51FD0">
                              <w:t>Андрей</w:t>
                            </w:r>
                            <w:proofErr w:type="spellEnd"/>
                            <w:r w:rsidRPr="00E51FD0">
                              <w:t xml:space="preserve"> </w:t>
                            </w:r>
                            <w:proofErr w:type="spellStart"/>
                            <w:r w:rsidRPr="00E51FD0">
                              <w:t>Перцев</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243711" id="Tekstiruutu 24" o:spid="_x0000_s1030" type="#_x0000_t202" style="position:absolute;left:0;text-align:left;margin-left:225.65pt;margin-top:179.6pt;width:229.3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" stroked="f">
                <v:textbox style="mso-fit-shape-to-text:t" inset="0,0,0,0">
                  <w:txbxContent>
                    <w:p w14:paraId="09E80CC7" w14:textId="6F10B5B5" w:rsidR="00ED3D43" w:rsidRPr="00B376B8" w:rsidRDefault="00ED3D43" w:rsidP="00A516B9">
                      <w:pPr>
                        <w:pStyle w:val="Descripcin"/>
                        <w:rPr>
                          <w:noProof/>
                          <w:sz w:val="24"/>
                          <w:szCs w:val="20"/>
                          <w:lang w:eastAsia="en-US"/>
                        </w:rPr>
                      </w:pPr>
                      <w:r>
                        <w:t xml:space="preserve">Image 3 Fibreboards © </w:t>
                      </w:r>
                      <w:r w:rsidRPr="00E51FD0">
                        <w:t>Андрей Перцев</w:t>
                      </w:r>
                    </w:p>
                  </w:txbxContent>
                </v:textbox>
                <w10:wrap type="square"/>
              </v:shape>
            </w:pict>
          </mc:Fallback>
        </mc:AlternateContent>
      </w:r>
      <w:r>
        <w:rPr>
          <w:noProof/>
          <w:lang w:eastAsia="en-US"/>
        </w:rPr>
        <w:drawing>
          <wp:anchor distT="0" distB="0" distL="114300" distR="114300" simplePos="0" relativeHeight="251653120" behindDoc="0" locked="0" layoutInCell="1" allowOverlap="1" wp14:anchorId="122487EE" wp14:editId="2AD0E5A5">
            <wp:simplePos x="0" y="0"/>
            <wp:positionH relativeFrom="column">
              <wp:posOffset>2865755</wp:posOffset>
            </wp:positionH>
            <wp:positionV relativeFrom="paragraph">
              <wp:posOffset>38735</wp:posOffset>
            </wp:positionV>
            <wp:extent cx="2912400" cy="2185200"/>
            <wp:effectExtent l="0" t="0" r="2540" b="5715"/>
            <wp:wrapSquare wrapText="bothSides"/>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breboard-Андрей Перцев.jpg"/>
                    <pic:cNvPicPr/>
                  </pic:nvPicPr>
                  <pic:blipFill>
                    <a:blip r:embed="rId15">
                      <a:extLst>
                        <a:ext uri="{28A0092B-C50C-407E-A947-70E740481C1C}">
                          <a14:useLocalDpi xmlns:a14="http://schemas.microsoft.com/office/drawing/2010/main" val="0"/>
                        </a:ext>
                      </a:extLst>
                    </a:blip>
                    <a:stretch>
                      <a:fillRect/>
                    </a:stretch>
                  </pic:blipFill>
                  <pic:spPr>
                    <a:xfrm>
                      <a:off x="0" y="0"/>
                      <a:ext cx="2912400" cy="2185200"/>
                    </a:xfrm>
                    <a:prstGeom prst="rect">
                      <a:avLst/>
                    </a:prstGeom>
                  </pic:spPr>
                </pic:pic>
              </a:graphicData>
            </a:graphic>
            <wp14:sizeRelH relativeFrom="margin">
              <wp14:pctWidth>0</wp14:pctWidth>
            </wp14:sizeRelH>
            <wp14:sizeRelV relativeFrom="margin">
              <wp14:pctHeight>0</wp14:pctHeight>
            </wp14:sizeRelV>
          </wp:anchor>
        </w:drawing>
      </w:r>
      <w:r w:rsidR="004C016B" w:rsidRPr="004C016B">
        <w:rPr>
          <w:lang w:val="es-ES"/>
        </w:rPr>
        <w:t xml:space="preserve"> </w:t>
      </w:r>
      <w:r w:rsidR="004C016B" w:rsidRPr="004C016B">
        <w:rPr>
          <w:lang w:val="es-ES" w:eastAsia="en-US"/>
        </w:rPr>
        <w:t>El tablero de fibra está hecho de fibras de madera que se unen mediante calor y presión. Se pueden usar pegamento y otros aditivos para mejorar las propiedades del tablero y suavizar las variaciones debidas a la materia prima y los métodos de fabricación. Las propiedades de la fibra de madera proporcionan la fuerza, dureza y calidez de la tabla. Las placas son ajustadas pero transpirables. También son fáciles de trabajar con los métodos normales de carpintería.</w:t>
      </w:r>
    </w:p>
    <w:p w14:paraId="689BDC59" w14:textId="292045C8" w:rsidR="004C016B" w:rsidRPr="004C016B" w:rsidRDefault="004C016B" w:rsidP="004C016B">
      <w:pPr>
        <w:rPr>
          <w:lang w:val="es-ES" w:eastAsia="en-US"/>
        </w:rPr>
      </w:pPr>
      <w:r w:rsidRPr="004C016B">
        <w:rPr>
          <w:lang w:val="es-ES" w:eastAsia="en-US"/>
        </w:rPr>
        <w:t xml:space="preserve">En relación con la producción de tableros de fibra, los tableros pueden tratarse térmicamente, es decir, endurecerse, lo que mejora la resistencia y la resistencia a la humedad de los tableros. El proceso de extensión de tableros de fibra más típico es el </w:t>
      </w:r>
      <w:r w:rsidR="00874A8D">
        <w:rPr>
          <w:lang w:val="es-ES" w:eastAsia="en-US"/>
        </w:rPr>
        <w:t>encolado</w:t>
      </w:r>
      <w:r w:rsidRPr="004C016B">
        <w:rPr>
          <w:lang w:val="es-ES" w:eastAsia="en-US"/>
        </w:rPr>
        <w:t>. Los tableros de fibra de madera pura son materiales ecológicos y respetuosos con el medio ambiente</w:t>
      </w:r>
      <w:r w:rsidR="00874A8D">
        <w:rPr>
          <w:lang w:val="es-ES" w:eastAsia="en-US"/>
        </w:rPr>
        <w:t>,</w:t>
      </w:r>
      <w:r w:rsidRPr="004C016B">
        <w:rPr>
          <w:lang w:val="es-ES" w:eastAsia="en-US"/>
        </w:rPr>
        <w:t xml:space="preserve"> con transpirabilidad, resistencia y aislamiento adecuados para todas las construcciones de madera. Contribuyen a la implementación de soluciones estructurales energéticamente eficientes, ya que los paneles de fibra crean un revestimiento hermético y aislante para el edificio.</w:t>
      </w:r>
      <w:r>
        <w:rPr>
          <w:lang w:val="es-ES" w:eastAsia="en-US"/>
        </w:rPr>
        <w:t xml:space="preserve"> </w:t>
      </w:r>
      <w:r w:rsidRPr="004C016B">
        <w:rPr>
          <w:lang w:val="es-ES" w:eastAsia="en-US"/>
        </w:rPr>
        <w:t xml:space="preserve">Durante su ciclo de vida, al igual que otros materiales de madera, </w:t>
      </w:r>
      <w:r w:rsidR="00874A8D">
        <w:rPr>
          <w:lang w:val="es-ES" w:eastAsia="en-US"/>
        </w:rPr>
        <w:t>absorben</w:t>
      </w:r>
      <w:r w:rsidRPr="004C016B">
        <w:rPr>
          <w:lang w:val="es-ES" w:eastAsia="en-US"/>
        </w:rPr>
        <w:t xml:space="preserve"> carbono y pueden reciclarse en energía o productos reciclados cuando se demuelen edificios.</w:t>
      </w:r>
    </w:p>
    <w:p w14:paraId="3E61393E" w14:textId="31D87C69" w:rsidR="004C016B" w:rsidRPr="004C016B" w:rsidRDefault="004C016B" w:rsidP="004C016B">
      <w:pPr>
        <w:rPr>
          <w:lang w:val="es-ES" w:eastAsia="en-US"/>
        </w:rPr>
      </w:pPr>
      <w:r w:rsidRPr="004C016B">
        <w:rPr>
          <w:lang w:val="es-ES" w:eastAsia="en-US"/>
        </w:rPr>
        <w:t>Los tableros de fibra se pueden dividir en a) tableros de fibra dura y</w:t>
      </w:r>
      <w:r w:rsidR="00874A8D">
        <w:rPr>
          <w:lang w:val="es-ES" w:eastAsia="en-US"/>
        </w:rPr>
        <w:t xml:space="preserve"> </w:t>
      </w:r>
      <w:r w:rsidRPr="004C016B">
        <w:rPr>
          <w:lang w:val="es-ES" w:eastAsia="en-US"/>
        </w:rPr>
        <w:t xml:space="preserve">b) tableros de fibra porosa. Los tableros de fibra dura se utilizan como material de embalaje (cajas de frutas, tapas de </w:t>
      </w:r>
      <w:proofErr w:type="spellStart"/>
      <w:r w:rsidRPr="004C016B">
        <w:rPr>
          <w:lang w:val="es-ES" w:eastAsia="en-US"/>
        </w:rPr>
        <w:t>palets</w:t>
      </w:r>
      <w:proofErr w:type="spellEnd"/>
      <w:r w:rsidRPr="004C016B">
        <w:rPr>
          <w:lang w:val="es-ES" w:eastAsia="en-US"/>
        </w:rPr>
        <w:t xml:space="preserve">, placas base y espaciadores), en la fabricación de muebles y accesorios (armazones de sofás </w:t>
      </w:r>
      <w:r w:rsidRPr="004C016B">
        <w:rPr>
          <w:lang w:val="es-ES" w:eastAsia="en-US"/>
        </w:rPr>
        <w:lastRenderedPageBreak/>
        <w:t>y sillones, somieres, placas traseras de armarios, puertas, bases de cajas y separadores de ambientes.). En la industria de las puertas, se utiliza el llamado tablero duro como material de superficie. En la industria automo</w:t>
      </w:r>
      <w:r w:rsidR="00874A8D">
        <w:rPr>
          <w:lang w:val="es-ES" w:eastAsia="en-US"/>
        </w:rPr>
        <w:t>vilística</w:t>
      </w:r>
      <w:r w:rsidRPr="004C016B">
        <w:rPr>
          <w:lang w:val="es-ES" w:eastAsia="en-US"/>
        </w:rPr>
        <w:t>, los tableros duros se utilizan en tableros de instrumentos, percheros para sombreros, tapicería de maletero, caravana e interior de automóviles.</w:t>
      </w:r>
    </w:p>
    <w:p w14:paraId="368F8883" w14:textId="77777777" w:rsidR="004C016B" w:rsidRPr="004C016B" w:rsidRDefault="004C016B" w:rsidP="004C016B">
      <w:pPr>
        <w:rPr>
          <w:lang w:val="es-ES" w:eastAsia="en-US"/>
        </w:rPr>
      </w:pPr>
      <w:r w:rsidRPr="004C016B">
        <w:rPr>
          <w:lang w:val="es-ES" w:eastAsia="en-US"/>
        </w:rPr>
        <w:t>En la fase de renovación y acabado de los edificios nuevos, se utiliza un tablero de madera para proteger las superficies sensibles acabadas, como los suelos, de la suciedad y los golpes. Otras aplicaciones de tableros duros son extensas. Los tableros duros se utilizan, entre otras</w:t>
      </w:r>
      <w:r>
        <w:rPr>
          <w:lang w:val="es-ES" w:eastAsia="en-US"/>
        </w:rPr>
        <w:t xml:space="preserve"> </w:t>
      </w:r>
      <w:r w:rsidRPr="004C016B">
        <w:rPr>
          <w:lang w:val="es-ES" w:eastAsia="en-US"/>
        </w:rPr>
        <w:t>cosas, en estructuras temporales como muros de ferias, tiendas e interiores. Tableros de herramientas, vallas publicitarias, pizarrones y pizarrones, así como letreros, son los usos del disco duro.</w:t>
      </w:r>
    </w:p>
    <w:p w14:paraId="3B74D378" w14:textId="77777777" w:rsidR="004C016B" w:rsidRPr="004C016B" w:rsidRDefault="004C016B" w:rsidP="004C016B">
      <w:pPr>
        <w:rPr>
          <w:lang w:val="es-ES" w:eastAsia="en-US"/>
        </w:rPr>
      </w:pPr>
      <w:r w:rsidRPr="004C016B">
        <w:rPr>
          <w:lang w:val="es-ES" w:eastAsia="en-US"/>
        </w:rPr>
        <w:t>Los tableros de fibra porosa se utilizan principalmente en la construcción. Los tableros de fibra porosa son tableros cortavientos tanto en paredes exteriores como en techos. Además de proteger del viento, también endurecen la estructura del muro. Los tableros tienen baja conductividad térmica, por lo que también mejoran el aislamiento térmico.</w:t>
      </w:r>
    </w:p>
    <w:p w14:paraId="796F7543" w14:textId="6F4444AB" w:rsidR="004C016B" w:rsidRPr="004C016B" w:rsidRDefault="004C016B" w:rsidP="004C016B">
      <w:pPr>
        <w:rPr>
          <w:lang w:val="es-ES" w:eastAsia="en-US"/>
        </w:rPr>
      </w:pPr>
      <w:r w:rsidRPr="004C016B">
        <w:rPr>
          <w:lang w:val="es-ES" w:eastAsia="en-US"/>
        </w:rPr>
        <w:t xml:space="preserve">También se utiliza en revestimientos de interiores como placa aislante adicional. Como tablero interior, el tablero de fibra porosa es un material que aísla el sonido y mejora la acústica. El tablero de fibra poroso delgado también se utiliza como sustrato para </w:t>
      </w:r>
      <w:r w:rsidR="00337283">
        <w:rPr>
          <w:lang w:val="es-ES" w:eastAsia="en-US"/>
        </w:rPr>
        <w:t>suelos</w:t>
      </w:r>
      <w:r w:rsidRPr="004C016B">
        <w:rPr>
          <w:lang w:val="es-ES" w:eastAsia="en-US"/>
        </w:rPr>
        <w:t xml:space="preserve"> laminados y </w:t>
      </w:r>
      <w:proofErr w:type="spellStart"/>
      <w:r w:rsidRPr="004C016B">
        <w:rPr>
          <w:lang w:val="es-ES" w:eastAsia="en-US"/>
        </w:rPr>
        <w:t>parquet</w:t>
      </w:r>
      <w:proofErr w:type="spellEnd"/>
      <w:r w:rsidRPr="004C016B">
        <w:rPr>
          <w:lang w:val="es-ES" w:eastAsia="en-US"/>
        </w:rPr>
        <w:t>.</w:t>
      </w:r>
    </w:p>
    <w:p w14:paraId="51FBDC22" w14:textId="29DF0746" w:rsidR="00F370A1" w:rsidRPr="004C016B" w:rsidRDefault="004C016B" w:rsidP="00BB38A0">
      <w:pPr>
        <w:pStyle w:val="Ttulo2"/>
        <w:numPr>
          <w:ilvl w:val="1"/>
          <w:numId w:val="2"/>
        </w:numPr>
        <w:rPr>
          <w:lang w:val="es-ES" w:eastAsia="en-US"/>
        </w:rPr>
      </w:pPr>
      <w:bookmarkStart w:id="28" w:name="_Toc92884744"/>
      <w:r w:rsidRPr="004C016B">
        <w:rPr>
          <w:lang w:val="es-ES" w:eastAsia="en-US"/>
        </w:rPr>
        <w:t>MDF (tablero de fibra de densidad media)</w:t>
      </w:r>
      <w:bookmarkEnd w:id="28"/>
    </w:p>
    <w:p w14:paraId="4F726C13" w14:textId="290B596C" w:rsidR="004C016B" w:rsidRPr="004C016B" w:rsidRDefault="004C016B" w:rsidP="004C016B">
      <w:pPr>
        <w:rPr>
          <w:lang w:val="es-ES" w:eastAsia="en-US"/>
        </w:rPr>
      </w:pPr>
      <w:r w:rsidRPr="004C016B">
        <w:rPr>
          <w:lang w:val="es-ES" w:eastAsia="en-US"/>
        </w:rPr>
        <w:t>El MDF es una forma intermedia de tableros de fibra y tableros de partículas. Los tableros MDF están hechos de virutas de madera, generadas como subproductos en la industria del aserradero. El serrín también se puede utilizar de forma limitada. El MDF se utiliza como material de marco para tarimas laminadas, en la industria de la carpintería para la fabricación de muebles y accesorios. En la construcción, existen aplicaciones desde el interior hasta el exterior.</w:t>
      </w:r>
    </w:p>
    <w:p w14:paraId="0E607023" w14:textId="5DF94E35" w:rsidR="004C016B" w:rsidRPr="004C016B" w:rsidRDefault="004C016B" w:rsidP="004C016B">
      <w:pPr>
        <w:rPr>
          <w:lang w:val="es-ES" w:eastAsia="en-US"/>
        </w:rPr>
      </w:pPr>
      <w:r w:rsidRPr="004C016B">
        <w:rPr>
          <w:lang w:val="es-ES" w:eastAsia="en-US"/>
        </w:rPr>
        <w:lastRenderedPageBreak/>
        <w:t>En muebles, el MDF se utiliza en la fabricación de sofás, sillones, camas, muebles para niños y estanterías. En los muebles, las puertas, los estantes, los niveles y las molduras están hechos de tableros de MDF, que generalmente se cubren con películas, laminados o pintura. La industria de las puertas también es un importante usuario de MDF.</w:t>
      </w:r>
      <w:r w:rsidRPr="004C016B">
        <w:rPr>
          <w:lang w:val="es-ES"/>
        </w:rPr>
        <w:t xml:space="preserve"> </w:t>
      </w:r>
      <w:r w:rsidRPr="004C016B">
        <w:rPr>
          <w:lang w:val="es-ES" w:eastAsia="en-US"/>
        </w:rPr>
        <w:t>Los tableros de MDF recubiertos con película resistentes a la humedad se utilizan para hacer vallas publicitarias, letreros, muebles de jardín, salas de mascotas y equipos de juegos infantiles adecuados para uso en exteriores.</w:t>
      </w:r>
    </w:p>
    <w:p w14:paraId="1AABA738" w14:textId="655F0860" w:rsidR="00F370A1" w:rsidRPr="004C016B" w:rsidRDefault="004C016B" w:rsidP="00BE2AAC">
      <w:pPr>
        <w:pStyle w:val="Ttulo2"/>
        <w:numPr>
          <w:ilvl w:val="1"/>
          <w:numId w:val="2"/>
        </w:numPr>
        <w:rPr>
          <w:lang w:val="es-ES" w:eastAsia="en-US"/>
        </w:rPr>
      </w:pPr>
      <w:bookmarkStart w:id="29" w:name="_Toc92884745"/>
      <w:r w:rsidRPr="004C016B">
        <w:rPr>
          <w:lang w:val="es-ES" w:eastAsia="en-US"/>
        </w:rPr>
        <w:t>HDF (tablero de fibra de alta densidad)</w:t>
      </w:r>
      <w:bookmarkEnd w:id="29"/>
    </w:p>
    <w:p w14:paraId="4B09EE65" w14:textId="77777777" w:rsidR="004C016B" w:rsidRPr="004C016B" w:rsidRDefault="004C016B" w:rsidP="004C016B">
      <w:pPr>
        <w:rPr>
          <w:lang w:val="es-ES" w:eastAsia="en-US"/>
        </w:rPr>
      </w:pPr>
      <w:r w:rsidRPr="004C016B">
        <w:rPr>
          <w:lang w:val="es-ES" w:eastAsia="en-US"/>
        </w:rPr>
        <w:t>El tablero HDF es un tablero delgado de fibra de madera dura hecho de fibra de madera finamente estructurada. La superficie de la placa es muy densa, lisa y dura. La estructura es homogénea en todas partes. La placa es recta, dimensionalmente precisa, rígida y fácil de mecanizar incluso mediante fresado y taladrado. Por ejemplo, las placas se pueden doblar. Como tablero en bruto, ambas superficies del tablero HDF son lisas. Los tableros también se pueden revestir por una cara: chapados, pintados o revestidos con película, y también perforados de otra manera.</w:t>
      </w:r>
    </w:p>
    <w:p w14:paraId="6C4FF7CA" w14:textId="2D9957E9" w:rsidR="004C016B" w:rsidRPr="004C016B" w:rsidRDefault="004C016B" w:rsidP="004C016B">
      <w:pPr>
        <w:rPr>
          <w:lang w:val="es-ES" w:eastAsia="en-US"/>
        </w:rPr>
      </w:pPr>
      <w:r w:rsidRPr="004C016B">
        <w:rPr>
          <w:lang w:val="es-ES" w:eastAsia="en-US"/>
        </w:rPr>
        <w:t xml:space="preserve">El HDF se usa ampliamente, por ejemplo, en la industria de tableros para interiores, la industria del mueble y el mobiliario, la estructura del marco de materiales de </w:t>
      </w:r>
      <w:proofErr w:type="spellStart"/>
      <w:r w:rsidRPr="004C016B">
        <w:rPr>
          <w:lang w:val="es-ES" w:eastAsia="en-US"/>
        </w:rPr>
        <w:t>parquet</w:t>
      </w:r>
      <w:proofErr w:type="spellEnd"/>
      <w:r w:rsidRPr="004C016B">
        <w:rPr>
          <w:lang w:val="es-ES" w:eastAsia="en-US"/>
        </w:rPr>
        <w:t>, la industria automotriz y la industria de puertas. Debido a su ligereza y asequibilidad, los tableros HDF son muy adecuados como tableros para armarios y estantes, por ejemplo. Debido a su resistencia, se pueden utilizar para el fondo de los cajones y como paneles publicitarios. Las opciones de revestimiento versátiles también permiten que la placa se utilice para varios</w:t>
      </w:r>
      <w:r>
        <w:rPr>
          <w:lang w:val="es-ES" w:eastAsia="en-US"/>
        </w:rPr>
        <w:t xml:space="preserve"> </w:t>
      </w:r>
      <w:r w:rsidRPr="004C016B">
        <w:rPr>
          <w:lang w:val="es-ES" w:eastAsia="en-US"/>
        </w:rPr>
        <w:t>revestimientos interiores y exteriores</w:t>
      </w:r>
      <w:r>
        <w:rPr>
          <w:lang w:val="es-ES" w:eastAsia="en-US"/>
        </w:rPr>
        <w:t>.</w:t>
      </w:r>
    </w:p>
    <w:p w14:paraId="463ACE95" w14:textId="4903B48A" w:rsidR="00F370A1" w:rsidRPr="004C016B" w:rsidRDefault="004C016B" w:rsidP="00BB38A0">
      <w:pPr>
        <w:pStyle w:val="Ttulo2"/>
        <w:numPr>
          <w:ilvl w:val="1"/>
          <w:numId w:val="2"/>
        </w:numPr>
        <w:rPr>
          <w:lang w:val="es-ES" w:eastAsia="en-US"/>
        </w:rPr>
      </w:pPr>
      <w:bookmarkStart w:id="30" w:name="_Toc92884746"/>
      <w:r w:rsidRPr="004C016B">
        <w:rPr>
          <w:lang w:val="es-ES" w:eastAsia="en-US"/>
        </w:rPr>
        <w:t>LDF (Tablero de fibras de baja densidad)</w:t>
      </w:r>
      <w:bookmarkEnd w:id="30"/>
    </w:p>
    <w:p w14:paraId="4F52BD4E" w14:textId="3DC2AB9C" w:rsidR="004C016B" w:rsidRPr="004C016B" w:rsidRDefault="004C016B" w:rsidP="00760D08">
      <w:pPr>
        <w:rPr>
          <w:lang w:val="es-ES" w:eastAsia="en-US"/>
        </w:rPr>
      </w:pPr>
      <w:r w:rsidRPr="004C016B">
        <w:rPr>
          <w:lang w:val="es-ES" w:eastAsia="en-US"/>
        </w:rPr>
        <w:t xml:space="preserve">LDF es un tablero aglomerado de madera de baja densidad. El tablero LDF está hecho de astillas de madera, aserrín o aserrín combinado con resina sintética u otros aglutinantes adecuados. Reemplaza la madera </w:t>
      </w:r>
      <w:r w:rsidRPr="004C016B">
        <w:rPr>
          <w:lang w:val="es-ES" w:eastAsia="en-US"/>
        </w:rPr>
        <w:lastRenderedPageBreak/>
        <w:t>contrachapada cuando los costos son más importantes que la resistencia y la apariencia.</w:t>
      </w:r>
    </w:p>
    <w:p w14:paraId="71A97E97" w14:textId="1AAF68D2" w:rsidR="00F370A1" w:rsidRPr="004C016B" w:rsidRDefault="004C016B" w:rsidP="00BB38A0">
      <w:pPr>
        <w:pStyle w:val="Ttulo1"/>
        <w:rPr>
          <w:lang w:val="es-ES" w:eastAsia="en-US"/>
        </w:rPr>
      </w:pPr>
      <w:bookmarkStart w:id="31" w:name="_Toc92884747"/>
      <w:r w:rsidRPr="004C016B">
        <w:rPr>
          <w:lang w:val="es-ES" w:eastAsia="en-US"/>
        </w:rPr>
        <w:t>Tableros de madera laminada y maciza</w:t>
      </w:r>
      <w:bookmarkEnd w:id="31"/>
    </w:p>
    <w:p w14:paraId="1E93EF27" w14:textId="02A3F521" w:rsidR="00F370A1" w:rsidRPr="00F370A1" w:rsidRDefault="004C016B" w:rsidP="00BB38A0">
      <w:pPr>
        <w:pStyle w:val="Ttulo2"/>
        <w:numPr>
          <w:ilvl w:val="1"/>
          <w:numId w:val="2"/>
        </w:numPr>
        <w:rPr>
          <w:lang w:eastAsia="en-US"/>
        </w:rPr>
      </w:pPr>
      <w:bookmarkStart w:id="32" w:name="_Toc92884748"/>
      <w:r w:rsidRPr="004C016B">
        <w:rPr>
          <w:lang w:eastAsia="en-US"/>
        </w:rPr>
        <w:t xml:space="preserve">CLT (Madera </w:t>
      </w:r>
      <w:proofErr w:type="spellStart"/>
      <w:r w:rsidRPr="004C016B">
        <w:rPr>
          <w:lang w:eastAsia="en-US"/>
        </w:rPr>
        <w:t>laminada</w:t>
      </w:r>
      <w:proofErr w:type="spellEnd"/>
      <w:r w:rsidRPr="004C016B">
        <w:rPr>
          <w:lang w:eastAsia="en-US"/>
        </w:rPr>
        <w:t xml:space="preserve"> </w:t>
      </w:r>
      <w:proofErr w:type="spellStart"/>
      <w:r w:rsidRPr="004C016B">
        <w:rPr>
          <w:lang w:eastAsia="en-US"/>
        </w:rPr>
        <w:t>cruzada</w:t>
      </w:r>
      <w:proofErr w:type="spellEnd"/>
      <w:r w:rsidRPr="004C016B">
        <w:rPr>
          <w:lang w:eastAsia="en-US"/>
        </w:rPr>
        <w:t>)</w:t>
      </w:r>
      <w:bookmarkEnd w:id="32"/>
    </w:p>
    <w:p w14:paraId="3E4F387F" w14:textId="2D96ED9E" w:rsidR="004C016B" w:rsidRPr="004C016B" w:rsidRDefault="004C016B" w:rsidP="004C016B">
      <w:pPr>
        <w:rPr>
          <w:lang w:val="es-ES" w:eastAsia="en-US"/>
        </w:rPr>
      </w:pPr>
      <w:r w:rsidRPr="004C016B">
        <w:rPr>
          <w:lang w:val="es-ES" w:eastAsia="en-US"/>
        </w:rPr>
        <w:t xml:space="preserve">Los tableros CLT están hechos de tableros de madera maciza encolados en cruz, el laminado cruzado garantiza la resistencia de los tableros CLT y la retención de su forma. Los tableros CLT gruesos se utilizan principalmente en la construcción de edificios como elementos de madera maciza. El espesor de los elementos es de </w:t>
      </w:r>
      <w:r w:rsidR="00600F75">
        <w:rPr>
          <w:lang w:val="es-ES" w:eastAsia="en-US"/>
        </w:rPr>
        <w:t xml:space="preserve">entre </w:t>
      </w:r>
      <w:r w:rsidRPr="004C016B">
        <w:rPr>
          <w:lang w:val="es-ES" w:eastAsia="en-US"/>
        </w:rPr>
        <w:t xml:space="preserve">60 a 400 </w:t>
      </w:r>
      <w:proofErr w:type="spellStart"/>
      <w:r w:rsidRPr="004C016B">
        <w:rPr>
          <w:lang w:val="es-ES" w:eastAsia="en-US"/>
        </w:rPr>
        <w:t>mm.</w:t>
      </w:r>
      <w:proofErr w:type="spellEnd"/>
      <w:r w:rsidRPr="004C016B">
        <w:rPr>
          <w:lang w:val="es-ES" w:eastAsia="en-US"/>
        </w:rPr>
        <w:t xml:space="preserve"> El ancho máximo de la tabla es de 3,2 metros y el largo hasta 12 metros.</w:t>
      </w:r>
    </w:p>
    <w:p w14:paraId="4AAFE112" w14:textId="6F598FC0" w:rsidR="004C016B" w:rsidRPr="004C016B" w:rsidRDefault="004C016B" w:rsidP="004C016B">
      <w:pPr>
        <w:rPr>
          <w:lang w:val="es-ES" w:eastAsia="en-US"/>
        </w:rPr>
      </w:pPr>
      <w:r w:rsidRPr="004C016B">
        <w:rPr>
          <w:lang w:val="es-ES" w:eastAsia="en-US"/>
        </w:rPr>
        <w:t>Los tableros CLT de 3 capas más delgados están hechos para carpintería, embalaje y uso de moldes.</w:t>
      </w:r>
      <w:r w:rsidRPr="004C016B">
        <w:rPr>
          <w:lang w:val="es-ES"/>
        </w:rPr>
        <w:t xml:space="preserve"> </w:t>
      </w:r>
      <w:r w:rsidRPr="004C016B">
        <w:rPr>
          <w:lang w:val="es-ES" w:eastAsia="en-US"/>
        </w:rPr>
        <w:t>El panel de madera maciza CLT se puede utilizar para hacer todas las estructuras de carga sobre el suelo en un edificio. Las estructuras CLT son adecuadas para paredes, entresuel</w:t>
      </w:r>
      <w:r w:rsidR="00600F75">
        <w:rPr>
          <w:lang w:val="es-ES" w:eastAsia="en-US"/>
        </w:rPr>
        <w:t>os</w:t>
      </w:r>
      <w:r w:rsidRPr="004C016B">
        <w:rPr>
          <w:lang w:val="es-ES" w:eastAsia="en-US"/>
        </w:rPr>
        <w:t xml:space="preserve"> y techos. Los elementos verticales y horizontales de carga del edificio son paneles de madera maciza pegados transversalmente a las tablas. Los elementos CLT también se pueden combinar bien con cualquier otro material de construcción.</w:t>
      </w:r>
    </w:p>
    <w:p w14:paraId="0A875F94" w14:textId="59FB0B2D" w:rsidR="004C016B" w:rsidRDefault="004C016B" w:rsidP="004C016B">
      <w:pPr>
        <w:rPr>
          <w:lang w:val="es-ES" w:eastAsia="en-US"/>
        </w:rPr>
      </w:pPr>
      <w:r w:rsidRPr="004C016B">
        <w:rPr>
          <w:lang w:val="es-ES" w:eastAsia="en-US"/>
        </w:rPr>
        <w:t>Debido a su buena resistencia estructural, así como a la tecnología de unión fácil y al refuerzo del marco, CLT es competitivo, especialmente en sitios de construcción exigentes y edificios de gran altura. La capacidad del tablero CLT es suficiente para albergar</w:t>
      </w:r>
      <w:r w:rsidR="00600F75">
        <w:rPr>
          <w:lang w:val="es-ES" w:eastAsia="en-US"/>
        </w:rPr>
        <w:t xml:space="preserve"> estructuras de</w:t>
      </w:r>
      <w:r w:rsidRPr="004C016B">
        <w:rPr>
          <w:lang w:val="es-ES" w:eastAsia="en-US"/>
        </w:rPr>
        <w:t xml:space="preserve"> hasta 30 </w:t>
      </w:r>
      <w:r w:rsidR="00600F75">
        <w:rPr>
          <w:lang w:val="es-ES" w:eastAsia="en-US"/>
        </w:rPr>
        <w:t>plantas</w:t>
      </w:r>
      <w:r w:rsidRPr="004C016B">
        <w:rPr>
          <w:lang w:val="es-ES" w:eastAsia="en-US"/>
        </w:rPr>
        <w:t>.</w:t>
      </w:r>
    </w:p>
    <w:p w14:paraId="41ECDF17" w14:textId="593F2DD3" w:rsidR="00F370A1" w:rsidRPr="0093728B" w:rsidRDefault="004C016B" w:rsidP="00BB38A0">
      <w:pPr>
        <w:pStyle w:val="Ttulo2"/>
        <w:numPr>
          <w:ilvl w:val="1"/>
          <w:numId w:val="2"/>
        </w:numPr>
        <w:rPr>
          <w:lang w:val="es-ES" w:eastAsia="en-US"/>
        </w:rPr>
      </w:pPr>
      <w:bookmarkStart w:id="33" w:name="_Toc92884749"/>
      <w:r w:rsidRPr="0093728B">
        <w:rPr>
          <w:lang w:val="es-ES" w:eastAsia="en-US"/>
        </w:rPr>
        <w:t>Paneles de madera maciza sin cola</w:t>
      </w:r>
      <w:bookmarkEnd w:id="33"/>
    </w:p>
    <w:p w14:paraId="33D446D0" w14:textId="49C5C513" w:rsidR="0093728B" w:rsidRPr="0093728B" w:rsidRDefault="0093728B" w:rsidP="00BE2AAC">
      <w:pPr>
        <w:rPr>
          <w:lang w:val="es-ES" w:eastAsia="en-US"/>
        </w:rPr>
      </w:pPr>
      <w:r w:rsidRPr="0093728B">
        <w:rPr>
          <w:lang w:val="es-ES" w:eastAsia="en-US"/>
        </w:rPr>
        <w:t xml:space="preserve">Los paneles de madera maciza también se fabrican sin pegamento. </w:t>
      </w:r>
      <w:r w:rsidR="00600F75">
        <w:rPr>
          <w:lang w:val="es-ES" w:eastAsia="en-US"/>
        </w:rPr>
        <w:t xml:space="preserve">Las tipologías </w:t>
      </w:r>
      <w:proofErr w:type="spellStart"/>
      <w:r w:rsidRPr="0093728B">
        <w:rPr>
          <w:lang w:val="es-ES" w:eastAsia="en-US"/>
        </w:rPr>
        <w:t>Brettstapel</w:t>
      </w:r>
      <w:proofErr w:type="spellEnd"/>
      <w:r w:rsidRPr="0093728B">
        <w:rPr>
          <w:lang w:val="es-ES" w:eastAsia="en-US"/>
        </w:rPr>
        <w:t xml:space="preserve"> y </w:t>
      </w:r>
      <w:proofErr w:type="spellStart"/>
      <w:r w:rsidRPr="0093728B">
        <w:rPr>
          <w:lang w:val="es-ES" w:eastAsia="en-US"/>
        </w:rPr>
        <w:t>Dübelholz</w:t>
      </w:r>
      <w:proofErr w:type="spellEnd"/>
      <w:r w:rsidRPr="0093728B">
        <w:rPr>
          <w:lang w:val="es-ES" w:eastAsia="en-US"/>
        </w:rPr>
        <w:t xml:space="preserve"> son especialmente conocidas en Europa. </w:t>
      </w:r>
      <w:proofErr w:type="spellStart"/>
      <w:r w:rsidRPr="0093728B">
        <w:rPr>
          <w:lang w:val="es-ES" w:eastAsia="en-US"/>
        </w:rPr>
        <w:t>Brettstapel</w:t>
      </w:r>
      <w:proofErr w:type="spellEnd"/>
      <w:r w:rsidRPr="0093728B">
        <w:rPr>
          <w:lang w:val="es-ES" w:eastAsia="en-US"/>
        </w:rPr>
        <w:t xml:space="preserve"> generalmente se refiere a paneles de madera maciza hechos sin pegamento, en los que las tablas se sujetan con clavos o clavijas de madera.</w:t>
      </w:r>
    </w:p>
    <w:p w14:paraId="5D3CC17C" w14:textId="1F6CB486" w:rsidR="00F370A1" w:rsidRPr="0093728B" w:rsidRDefault="0093728B" w:rsidP="00BB38A0">
      <w:pPr>
        <w:pStyle w:val="Ttulo2"/>
        <w:numPr>
          <w:ilvl w:val="1"/>
          <w:numId w:val="2"/>
        </w:numPr>
        <w:rPr>
          <w:lang w:val="es-ES" w:eastAsia="en-US"/>
        </w:rPr>
      </w:pPr>
      <w:bookmarkStart w:id="34" w:name="_Toc92884750"/>
      <w:r w:rsidRPr="0093728B">
        <w:rPr>
          <w:lang w:val="es-ES" w:eastAsia="en-US"/>
        </w:rPr>
        <w:lastRenderedPageBreak/>
        <w:t>NLT (madera laminada con clavos)</w:t>
      </w:r>
      <w:bookmarkEnd w:id="34"/>
    </w:p>
    <w:p w14:paraId="1AE49A07" w14:textId="70008E89" w:rsidR="0093728B" w:rsidRDefault="0093728B" w:rsidP="00502D5F">
      <w:pPr>
        <w:rPr>
          <w:lang w:val="es-ES" w:eastAsia="en-US"/>
        </w:rPr>
      </w:pPr>
      <w:r w:rsidRPr="0093728B">
        <w:rPr>
          <w:lang w:val="es-ES" w:eastAsia="en-US"/>
        </w:rPr>
        <w:t>Las láminas NLT se fabrican clavando tableros periféricos paralelos entre sí capa por capa. La fabricación puede realizarse in situ o en fábrica. Se pueden hacer diferentes perfiles de superficie variando los espesores de la madera y el perfil del borde visible. Si es necesario, el endurecimiento del tablero se puede realizar con madera contrachapada o aglomerado. El NLT tradicional ya no se produce en grandes cantidades. El material está evolucionando en la dirección de utilizar alfileres de madera en lugar de clavos en el producto, lo que mejora la maquinabilidad del tablero.</w:t>
      </w:r>
    </w:p>
    <w:p w14:paraId="6068FFA0" w14:textId="37237FA8" w:rsidR="00B00585" w:rsidRDefault="00B00585" w:rsidP="00502D5F">
      <w:pPr>
        <w:rPr>
          <w:lang w:val="es-ES" w:eastAsia="en-US"/>
        </w:rPr>
      </w:pPr>
    </w:p>
    <w:p w14:paraId="67E52466" w14:textId="6C676627" w:rsidR="00B00585" w:rsidRDefault="00B00585" w:rsidP="00502D5F">
      <w:pPr>
        <w:rPr>
          <w:lang w:val="es-ES" w:eastAsia="en-US"/>
        </w:rPr>
      </w:pPr>
    </w:p>
    <w:p w14:paraId="55C6CCD2" w14:textId="333CF218" w:rsidR="00B00585" w:rsidRDefault="00B00585" w:rsidP="00502D5F">
      <w:pPr>
        <w:rPr>
          <w:lang w:val="es-ES" w:eastAsia="en-US"/>
        </w:rPr>
      </w:pPr>
    </w:p>
    <w:p w14:paraId="44205AD6" w14:textId="77777777" w:rsidR="00B00585" w:rsidRPr="0093728B" w:rsidRDefault="00B00585" w:rsidP="00502D5F">
      <w:pPr>
        <w:rPr>
          <w:lang w:val="es-ES" w:eastAsia="en-US"/>
        </w:rPr>
      </w:pPr>
    </w:p>
    <w:p w14:paraId="01B1B225" w14:textId="58B051EA" w:rsidR="00F370A1" w:rsidRPr="00F370A1" w:rsidRDefault="00F370A1" w:rsidP="00BB38A0">
      <w:pPr>
        <w:pStyle w:val="Ttulo2"/>
        <w:numPr>
          <w:ilvl w:val="1"/>
          <w:numId w:val="2"/>
        </w:numPr>
        <w:rPr>
          <w:lang w:eastAsia="en-US"/>
        </w:rPr>
      </w:pPr>
      <w:bookmarkStart w:id="35" w:name="_Toc60151584"/>
      <w:bookmarkStart w:id="36" w:name="_Toc92884751"/>
      <w:r w:rsidRPr="00F370A1">
        <w:rPr>
          <w:lang w:eastAsia="en-US"/>
        </w:rPr>
        <w:t>MHM (</w:t>
      </w:r>
      <w:proofErr w:type="spellStart"/>
      <w:r w:rsidRPr="00F370A1">
        <w:rPr>
          <w:lang w:eastAsia="en-US"/>
        </w:rPr>
        <w:t>Massiv</w:t>
      </w:r>
      <w:proofErr w:type="spellEnd"/>
      <w:r w:rsidRPr="00F370A1">
        <w:rPr>
          <w:lang w:eastAsia="en-US"/>
        </w:rPr>
        <w:t xml:space="preserve">- </w:t>
      </w:r>
      <w:proofErr w:type="spellStart"/>
      <w:r w:rsidRPr="00F370A1">
        <w:rPr>
          <w:lang w:eastAsia="en-US"/>
        </w:rPr>
        <w:t>Holz</w:t>
      </w:r>
      <w:proofErr w:type="spellEnd"/>
      <w:r w:rsidRPr="00F370A1">
        <w:rPr>
          <w:lang w:eastAsia="en-US"/>
        </w:rPr>
        <w:t>-Mauer ®)</w:t>
      </w:r>
      <w:bookmarkEnd w:id="35"/>
      <w:bookmarkEnd w:id="36"/>
    </w:p>
    <w:p w14:paraId="32527B0E" w14:textId="09FAAB5B" w:rsidR="0093728B" w:rsidRPr="0093728B" w:rsidRDefault="00A516B9" w:rsidP="0093728B">
      <w:pPr>
        <w:rPr>
          <w:lang w:val="es-ES" w:eastAsia="en-US"/>
        </w:rPr>
      </w:pPr>
      <w:r>
        <w:rPr>
          <w:noProof/>
        </w:rPr>
        <mc:AlternateContent>
          <mc:Choice Requires="wps">
            <w:drawing>
              <wp:anchor distT="0" distB="0" distL="114300" distR="114300" simplePos="0" relativeHeight="251662336" behindDoc="0" locked="0" layoutInCell="1" allowOverlap="1" wp14:anchorId="79EDD0D2" wp14:editId="78DF0C44">
                <wp:simplePos x="0" y="0"/>
                <wp:positionH relativeFrom="column">
                  <wp:posOffset>2865755</wp:posOffset>
                </wp:positionH>
                <wp:positionV relativeFrom="paragraph">
                  <wp:posOffset>2412365</wp:posOffset>
                </wp:positionV>
                <wp:extent cx="2912110" cy="635"/>
                <wp:effectExtent l="0" t="0" r="0" b="0"/>
                <wp:wrapSquare wrapText="bothSides"/>
                <wp:docPr id="31" name="Tekstiruutu 31"/>
                <wp:cNvGraphicFramePr/>
                <a:graphic xmlns:a="http://schemas.openxmlformats.org/drawingml/2006/main">
                  <a:graphicData uri="http://schemas.microsoft.com/office/word/2010/wordprocessingShape">
                    <wps:wsp>
                      <wps:cNvSpPr txBox="1"/>
                      <wps:spPr>
                        <a:xfrm>
                          <a:off x="0" y="0"/>
                          <a:ext cx="2912110" cy="635"/>
                        </a:xfrm>
                        <a:prstGeom prst="rect">
                          <a:avLst/>
                        </a:prstGeom>
                        <a:solidFill>
                          <a:prstClr val="white"/>
                        </a:solidFill>
                        <a:ln>
                          <a:noFill/>
                        </a:ln>
                      </wps:spPr>
                      <wps:txbx>
                        <w:txbxContent>
                          <w:p w14:paraId="74CCD758" w14:textId="1F4DAC4F" w:rsidR="00ED3D43" w:rsidRPr="00AB7C85" w:rsidRDefault="0093728B" w:rsidP="00A516B9">
                            <w:pPr>
                              <w:pStyle w:val="Descripcin"/>
                              <w:rPr>
                                <w:noProof/>
                                <w:sz w:val="24"/>
                                <w:szCs w:val="20"/>
                                <w:lang w:eastAsia="en-US"/>
                              </w:rPr>
                            </w:pPr>
                            <w:r w:rsidRPr="0093728B">
                              <w:t xml:space="preserve">Imagen 4 MHM © </w:t>
                            </w:r>
                            <w:proofErr w:type="spellStart"/>
                            <w:r w:rsidRPr="0093728B">
                              <w:t>Massiv</w:t>
                            </w:r>
                            <w:proofErr w:type="spellEnd"/>
                            <w:r w:rsidRPr="0093728B">
                              <w:t>-</w:t>
                            </w:r>
                            <w:proofErr w:type="spellStart"/>
                            <w:r w:rsidRPr="0093728B">
                              <w:t>Holz</w:t>
                            </w:r>
                            <w:proofErr w:type="spellEnd"/>
                            <w:r w:rsidRPr="0093728B">
                              <w:t>-Mauer®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EDD0D2" id="Tekstiruutu 31" o:spid="_x0000_s1031" type="#_x0000_t202" style="position:absolute;left:0;text-align:left;margin-left:225.65pt;margin-top:189.95pt;width:229.3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" stroked="f">
                <v:textbox style="mso-fit-shape-to-text:t" inset="0,0,0,0">
                  <w:txbxContent>
                    <w:p w14:paraId="74CCD758" w14:textId="1F4DAC4F" w:rsidR="00ED3D43" w:rsidRPr="00AB7C85" w:rsidRDefault="0093728B" w:rsidP="00A516B9">
                      <w:pPr>
                        <w:pStyle w:val="Descripcin"/>
                        <w:rPr>
                          <w:noProof/>
                          <w:sz w:val="24"/>
                          <w:szCs w:val="20"/>
                          <w:lang w:eastAsia="en-US"/>
                        </w:rPr>
                      </w:pPr>
                      <w:r w:rsidRPr="0093728B">
                        <w:t>Imagen 4 MHM © Massiv-Holz-Mauer®</w:t>
                      </w:r>
                    </w:p>
                  </w:txbxContent>
                </v:textbox>
                <w10:wrap type="square"/>
              </v:shape>
            </w:pict>
          </mc:Fallback>
        </mc:AlternateContent>
      </w:r>
      <w:r>
        <w:rPr>
          <w:noProof/>
          <w:lang w:eastAsia="en-US"/>
        </w:rPr>
        <w:drawing>
          <wp:anchor distT="0" distB="0" distL="114300" distR="114300" simplePos="0" relativeHeight="251660288" behindDoc="0" locked="0" layoutInCell="1" allowOverlap="1" wp14:anchorId="6F47E205" wp14:editId="1FE676A7">
            <wp:simplePos x="0" y="0"/>
            <wp:positionH relativeFrom="column">
              <wp:posOffset>2865755</wp:posOffset>
            </wp:positionH>
            <wp:positionV relativeFrom="paragraph">
              <wp:posOffset>36830</wp:posOffset>
            </wp:positionV>
            <wp:extent cx="2912400" cy="2318400"/>
            <wp:effectExtent l="0" t="0" r="2540" b="5715"/>
            <wp:wrapSquare wrapText="bothSides"/>
            <wp:docPr id="30" name="Kuva 30" descr="Kuva, joka sisältää kohteen kylpyhuon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HM-Massiv-Holz-Mauer.jpg"/>
                    <pic:cNvPicPr/>
                  </pic:nvPicPr>
                  <pic:blipFill>
                    <a:blip r:embed="rId16">
                      <a:extLst>
                        <a:ext uri="{28A0092B-C50C-407E-A947-70E740481C1C}">
                          <a14:useLocalDpi xmlns:a14="http://schemas.microsoft.com/office/drawing/2010/main" val="0"/>
                        </a:ext>
                      </a:extLst>
                    </a:blip>
                    <a:stretch>
                      <a:fillRect/>
                    </a:stretch>
                  </pic:blipFill>
                  <pic:spPr>
                    <a:xfrm>
                      <a:off x="0" y="0"/>
                      <a:ext cx="2912400" cy="2318400"/>
                    </a:xfrm>
                    <a:prstGeom prst="rect">
                      <a:avLst/>
                    </a:prstGeom>
                  </pic:spPr>
                </pic:pic>
              </a:graphicData>
            </a:graphic>
            <wp14:sizeRelH relativeFrom="margin">
              <wp14:pctWidth>0</wp14:pctWidth>
            </wp14:sizeRelH>
            <wp14:sizeRelV relativeFrom="margin">
              <wp14:pctHeight>0</wp14:pctHeight>
            </wp14:sizeRelV>
          </wp:anchor>
        </w:drawing>
      </w:r>
      <w:r w:rsidR="0093728B" w:rsidRPr="0093728B">
        <w:rPr>
          <w:lang w:val="es-ES"/>
        </w:rPr>
        <w:t xml:space="preserve"> </w:t>
      </w:r>
      <w:r w:rsidR="0093728B" w:rsidRPr="0093728B">
        <w:rPr>
          <w:lang w:val="es-ES" w:eastAsia="en-US"/>
        </w:rPr>
        <w:t>El elemento MHM (</w:t>
      </w:r>
      <w:proofErr w:type="spellStart"/>
      <w:r w:rsidR="0093728B" w:rsidRPr="0093728B">
        <w:rPr>
          <w:lang w:val="es-ES" w:eastAsia="en-US"/>
        </w:rPr>
        <w:t>Massiv-Holz-Mauer</w:t>
      </w:r>
      <w:proofErr w:type="spellEnd"/>
      <w:r w:rsidR="0093728B" w:rsidRPr="0093728B">
        <w:rPr>
          <w:lang w:val="es-ES" w:eastAsia="en-US"/>
        </w:rPr>
        <w:t>®) consta de capas de tablas de madera blanda apiladas de forma cruzada, que se sujetan con clavos de aluminio. Se pueden utilizar tablas de diferentes anchos en la tabla. Las capas de la placa se clavan con clavos de aluminio ranurados capa por capa. El clavado se realiza con un dispositivo especialmente diseñado para ello.</w:t>
      </w:r>
    </w:p>
    <w:p w14:paraId="21478D19" w14:textId="77777777" w:rsidR="0093728B" w:rsidRPr="0093728B" w:rsidRDefault="0093728B" w:rsidP="0093728B">
      <w:pPr>
        <w:rPr>
          <w:lang w:val="es-ES" w:eastAsia="en-US"/>
        </w:rPr>
      </w:pPr>
      <w:r w:rsidRPr="0093728B">
        <w:rPr>
          <w:lang w:val="es-ES" w:eastAsia="en-US"/>
        </w:rPr>
        <w:t>En la fase de acabado, la placa se procesa en un elemento listo para instalar y se realizan los mecanizados CNC y las perforaciones necesarias. Los clavos de aluminio no interfieren con el mecanizado CNC.</w:t>
      </w:r>
    </w:p>
    <w:p w14:paraId="504A43C3" w14:textId="3751EE36" w:rsidR="0093728B" w:rsidRPr="0093728B" w:rsidRDefault="0093728B" w:rsidP="0093728B">
      <w:pPr>
        <w:rPr>
          <w:lang w:val="es-ES" w:eastAsia="en-US"/>
        </w:rPr>
      </w:pPr>
      <w:r w:rsidRPr="0093728B">
        <w:rPr>
          <w:lang w:val="es-ES" w:eastAsia="en-US"/>
        </w:rPr>
        <w:lastRenderedPageBreak/>
        <w:t>MHM no necesita un refuerzo por separado. El elemento de clavos paralelos no es hermético y necesita una capa estructural separada para asegurar la estanqueidad. Debido al ranurado de los tableros, quedan bolsas de aire dentro de la estructura MHM, lo que mejora el aislamiento térmico del tablero. Debido a</w:t>
      </w:r>
      <w:r w:rsidRPr="0093728B">
        <w:rPr>
          <w:lang w:val="es-ES"/>
        </w:rPr>
        <w:t xml:space="preserve"> </w:t>
      </w:r>
      <w:r w:rsidRPr="0093728B">
        <w:rPr>
          <w:lang w:val="es-ES" w:eastAsia="en-US"/>
        </w:rPr>
        <w:t>las bolsas de aire y las ranuras en la placa MHM, es difícil dimensionar el carbono. Si se ha establecido un requisito de resistencia al fuego para las estructuras, se recomienda cubrir la placa MHM hasta un minuto completo.</w:t>
      </w:r>
    </w:p>
    <w:p w14:paraId="4C166495" w14:textId="77777777" w:rsidR="0093728B" w:rsidRPr="0093728B" w:rsidRDefault="0093728B" w:rsidP="0093728B">
      <w:pPr>
        <w:rPr>
          <w:lang w:val="es-ES" w:eastAsia="en-US"/>
        </w:rPr>
      </w:pPr>
      <w:r w:rsidRPr="0093728B">
        <w:rPr>
          <w:lang w:val="es-ES" w:eastAsia="en-US"/>
        </w:rPr>
        <w:t>Al igual que otros paneles de madera maciza, el aislamiento acústico del panel MHM es deficiente. Además, las grietas en el tablero debilitan sus propiedades aislantes. El aislamiento acústico se mejora mediante estructuras densas en capas mediante la adición de capas de aislamiento de masa y que absorben el sonido a la estructura.</w:t>
      </w:r>
    </w:p>
    <w:p w14:paraId="121D92AE" w14:textId="77777777" w:rsidR="0093728B" w:rsidRPr="0093728B" w:rsidRDefault="0093728B" w:rsidP="0093728B">
      <w:pPr>
        <w:rPr>
          <w:lang w:val="es-ES" w:eastAsia="en-US"/>
        </w:rPr>
      </w:pPr>
      <w:r w:rsidRPr="0093728B">
        <w:rPr>
          <w:lang w:val="es-ES" w:eastAsia="en-US"/>
        </w:rPr>
        <w:t>Si la tabla se deja expuesta, la madera sin tratar actuará como humidificador del aire interior. MHM no forma una capa estructural hermética al aire y a la humedad en la estructura sin una barrera separada de aire y humedad.</w:t>
      </w:r>
    </w:p>
    <w:p w14:paraId="661689EC" w14:textId="7DAF886E" w:rsidR="0093728B" w:rsidRPr="0093728B" w:rsidRDefault="0093728B" w:rsidP="0093728B">
      <w:pPr>
        <w:rPr>
          <w:lang w:val="es-ES" w:eastAsia="en-US"/>
        </w:rPr>
      </w:pPr>
      <w:r w:rsidRPr="0093728B">
        <w:rPr>
          <w:lang w:val="es-ES" w:eastAsia="en-US"/>
        </w:rPr>
        <w:t>El elemento MHM se puede utilizar como estructura de muro portante o no portante. El tablero MHM no es adecuado como losa</w:t>
      </w:r>
      <w:r w:rsidRPr="0093728B">
        <w:rPr>
          <w:lang w:val="es-ES"/>
        </w:rPr>
        <w:t xml:space="preserve"> </w:t>
      </w:r>
      <w:r w:rsidRPr="0093728B">
        <w:rPr>
          <w:lang w:val="es-ES" w:eastAsia="en-US"/>
        </w:rPr>
        <w:t>para suelas intermedias o superiores ni como viga.</w:t>
      </w:r>
    </w:p>
    <w:p w14:paraId="09B619F3" w14:textId="77777777" w:rsidR="0093728B" w:rsidRPr="0093728B" w:rsidRDefault="0093728B" w:rsidP="0093728B">
      <w:pPr>
        <w:rPr>
          <w:lang w:val="es-ES" w:eastAsia="en-US"/>
        </w:rPr>
      </w:pPr>
      <w:r w:rsidRPr="0093728B">
        <w:rPr>
          <w:lang w:val="es-ES" w:eastAsia="en-US"/>
        </w:rPr>
        <w:t>Debido a que el MHM no forma una capa estructural hermética al aire y a la humedad, siempre se requieren barreras de aire y vapor separadas. Si la estructura de la pared se hace sólida sin aislamiento externo, se debe colocar una barrera de aire y vapor en la superficie interna del tablero. El elemento de pared exterior MHM también se puede realizar aislado del exterior, en cuyo caso la placa se dimensiona de acuerdo con las cargas que puede soportar. El aislamiento se coloca fuera del elemento de madera maciza. Se puede colocar una barrera de aire y vapor entre el tablero y el aislamiento.</w:t>
      </w:r>
    </w:p>
    <w:p w14:paraId="576BFB9B" w14:textId="5211D1F4" w:rsidR="0093728B" w:rsidRPr="0093728B" w:rsidRDefault="0093728B" w:rsidP="0093728B">
      <w:pPr>
        <w:rPr>
          <w:lang w:val="es-ES" w:eastAsia="en-US"/>
        </w:rPr>
      </w:pPr>
      <w:r w:rsidRPr="0093728B">
        <w:rPr>
          <w:lang w:val="es-ES" w:eastAsia="en-US"/>
        </w:rPr>
        <w:lastRenderedPageBreak/>
        <w:t xml:space="preserve">El revestimiento de superficies es posible y, a menudo, también deseable. En el interior, las superficies se pueden pintar, </w:t>
      </w:r>
      <w:proofErr w:type="spellStart"/>
      <w:r w:rsidRPr="0093728B">
        <w:rPr>
          <w:lang w:val="es-ES" w:eastAsia="en-US"/>
        </w:rPr>
        <w:t>panelar</w:t>
      </w:r>
      <w:proofErr w:type="spellEnd"/>
      <w:r w:rsidRPr="0093728B">
        <w:rPr>
          <w:lang w:val="es-ES" w:eastAsia="en-US"/>
        </w:rPr>
        <w:t xml:space="preserve"> y nivelar o, si se desea, se puede instalar un panel interior sobre ellas. Se puede agregar revestimiento de madera u otro revestimiento al exterior.</w:t>
      </w:r>
    </w:p>
    <w:p w14:paraId="431CD705" w14:textId="6677EFC8" w:rsidR="00F370A1" w:rsidRPr="007E4891" w:rsidRDefault="0093728B" w:rsidP="00BB38A0">
      <w:pPr>
        <w:pStyle w:val="Ttulo2"/>
        <w:numPr>
          <w:ilvl w:val="1"/>
          <w:numId w:val="2"/>
        </w:numPr>
        <w:rPr>
          <w:lang w:val="fi-FI" w:eastAsia="en-US"/>
        </w:rPr>
      </w:pPr>
      <w:bookmarkStart w:id="37" w:name="_Toc92884752"/>
      <w:r w:rsidRPr="0093728B">
        <w:rPr>
          <w:lang w:val="fi-FI" w:eastAsia="en-US"/>
        </w:rPr>
        <w:t>DLT (madera laminada con pasadores)</w:t>
      </w:r>
      <w:bookmarkEnd w:id="37"/>
    </w:p>
    <w:p w14:paraId="364D31FF" w14:textId="05C7F377" w:rsidR="0093728B" w:rsidRPr="0093728B" w:rsidRDefault="00A516B9" w:rsidP="0093728B">
      <w:pPr>
        <w:rPr>
          <w:lang w:val="es-ES" w:eastAsia="en-US"/>
        </w:rPr>
      </w:pPr>
      <w:r>
        <w:rPr>
          <w:noProof/>
        </w:rPr>
        <mc:AlternateContent>
          <mc:Choice Requires="wps">
            <w:drawing>
              <wp:anchor distT="0" distB="0" distL="114300" distR="114300" simplePos="0" relativeHeight="251666432" behindDoc="0" locked="0" layoutInCell="1" allowOverlap="1" wp14:anchorId="7FFEC75A" wp14:editId="6762B883">
                <wp:simplePos x="0" y="0"/>
                <wp:positionH relativeFrom="column">
                  <wp:posOffset>2865755</wp:posOffset>
                </wp:positionH>
                <wp:positionV relativeFrom="paragraph">
                  <wp:posOffset>2280285</wp:posOffset>
                </wp:positionV>
                <wp:extent cx="2912110" cy="635"/>
                <wp:effectExtent l="0" t="0" r="0" b="0"/>
                <wp:wrapSquare wrapText="bothSides"/>
                <wp:docPr id="33" name="Tekstiruutu 33"/>
                <wp:cNvGraphicFramePr/>
                <a:graphic xmlns:a="http://schemas.openxmlformats.org/drawingml/2006/main">
                  <a:graphicData uri="http://schemas.microsoft.com/office/word/2010/wordprocessingShape">
                    <wps:wsp>
                      <wps:cNvSpPr txBox="1"/>
                      <wps:spPr>
                        <a:xfrm>
                          <a:off x="0" y="0"/>
                          <a:ext cx="2912110" cy="635"/>
                        </a:xfrm>
                        <a:prstGeom prst="rect">
                          <a:avLst/>
                        </a:prstGeom>
                        <a:solidFill>
                          <a:prstClr val="white"/>
                        </a:solidFill>
                        <a:ln>
                          <a:noFill/>
                        </a:ln>
                      </wps:spPr>
                      <wps:txbx>
                        <w:txbxContent>
                          <w:p w14:paraId="356A3BD8" w14:textId="016E3E07" w:rsidR="00ED3D43" w:rsidRPr="00113947" w:rsidRDefault="0093728B" w:rsidP="00A516B9">
                            <w:pPr>
                              <w:pStyle w:val="Descripcin"/>
                              <w:rPr>
                                <w:noProof/>
                                <w:sz w:val="24"/>
                                <w:szCs w:val="20"/>
                                <w:lang w:eastAsia="en-US"/>
                              </w:rPr>
                            </w:pPr>
                            <w:r w:rsidRPr="0093728B">
                              <w:t xml:space="preserve">Imagen 5 DLT © </w:t>
                            </w:r>
                            <w:proofErr w:type="spellStart"/>
                            <w:r w:rsidRPr="0093728B">
                              <w:t>StructureCraft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FEC75A" id="Tekstiruutu 33" o:spid="_x0000_s1032" type="#_x0000_t202" style="position:absolute;left:0;text-align:left;margin-left:225.65pt;margin-top:179.55pt;width:229.3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" stroked="f">
                <v:textbox style="mso-fit-shape-to-text:t" inset="0,0,0,0">
                  <w:txbxContent>
                    <w:p w14:paraId="356A3BD8" w14:textId="016E3E07" w:rsidR="00ED3D43" w:rsidRPr="00113947" w:rsidRDefault="0093728B" w:rsidP="00A516B9">
                      <w:pPr>
                        <w:pStyle w:val="Descripcin"/>
                        <w:rPr>
                          <w:noProof/>
                          <w:sz w:val="24"/>
                          <w:szCs w:val="20"/>
                          <w:lang w:eastAsia="en-US"/>
                        </w:rPr>
                      </w:pPr>
                      <w:r w:rsidRPr="0093728B">
                        <w:t>Imagen 5 DLT © StructureCraft</w:t>
                      </w:r>
                    </w:p>
                  </w:txbxContent>
                </v:textbox>
                <w10:wrap type="square"/>
              </v:shape>
            </w:pict>
          </mc:Fallback>
        </mc:AlternateContent>
      </w:r>
      <w:r>
        <w:rPr>
          <w:noProof/>
          <w:lang w:eastAsia="en-US"/>
        </w:rPr>
        <w:drawing>
          <wp:anchor distT="0" distB="0" distL="114300" distR="114300" simplePos="0" relativeHeight="251664384" behindDoc="0" locked="0" layoutInCell="1" allowOverlap="1" wp14:anchorId="3313B42D" wp14:editId="514D5D3E">
            <wp:simplePos x="0" y="0"/>
            <wp:positionH relativeFrom="column">
              <wp:posOffset>2865755</wp:posOffset>
            </wp:positionH>
            <wp:positionV relativeFrom="paragraph">
              <wp:posOffset>38100</wp:posOffset>
            </wp:positionV>
            <wp:extent cx="2912400" cy="2185200"/>
            <wp:effectExtent l="0" t="0" r="2540" b="5715"/>
            <wp:wrapSquare wrapText="bothSides"/>
            <wp:docPr id="32" name="Kuva 32" descr="Kuva, joka sisältää kohteen puinen, pu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LT-StructureCraft.jpg"/>
                    <pic:cNvPicPr/>
                  </pic:nvPicPr>
                  <pic:blipFill>
                    <a:blip r:embed="rId17">
                      <a:extLst>
                        <a:ext uri="{28A0092B-C50C-407E-A947-70E740481C1C}">
                          <a14:useLocalDpi xmlns:a14="http://schemas.microsoft.com/office/drawing/2010/main" val="0"/>
                        </a:ext>
                      </a:extLst>
                    </a:blip>
                    <a:stretch>
                      <a:fillRect/>
                    </a:stretch>
                  </pic:blipFill>
                  <pic:spPr>
                    <a:xfrm>
                      <a:off x="0" y="0"/>
                      <a:ext cx="2912400" cy="2185200"/>
                    </a:xfrm>
                    <a:prstGeom prst="rect">
                      <a:avLst/>
                    </a:prstGeom>
                  </pic:spPr>
                </pic:pic>
              </a:graphicData>
            </a:graphic>
            <wp14:sizeRelH relativeFrom="margin">
              <wp14:pctWidth>0</wp14:pctWidth>
            </wp14:sizeRelH>
            <wp14:sizeRelV relativeFrom="margin">
              <wp14:pctHeight>0</wp14:pctHeight>
            </wp14:sizeRelV>
          </wp:anchor>
        </w:drawing>
      </w:r>
      <w:r w:rsidR="0093728B" w:rsidRPr="0093728B">
        <w:rPr>
          <w:lang w:val="es-ES"/>
        </w:rPr>
        <w:t xml:space="preserve"> </w:t>
      </w:r>
      <w:r w:rsidR="0093728B" w:rsidRPr="0093728B">
        <w:rPr>
          <w:lang w:val="es-ES" w:eastAsia="en-US"/>
        </w:rPr>
        <w:t>La madera laminada con clavija (DLT) es una versión más desarrollada de la tabla de madera maciza clavada, o NLT, a principios de la década de 2000. Los principios estructurales de los tableros DLT son similares a los de los tableros NLT, pero los clavos de metal se han reemplazado por pasadores de madera dura. Gracias a la diferente resistencia a la humedad de los diferentes tipos de madera, se logra una fuerte conexión entre las tablas y los pasadores. Dependiendo del tipo de disco, los discos DLT se pueden utilizar tanto en estructuras de pared como en losas.</w:t>
      </w:r>
    </w:p>
    <w:p w14:paraId="4A83C234" w14:textId="77777777" w:rsidR="0093728B" w:rsidRPr="0093728B" w:rsidRDefault="0093728B" w:rsidP="0093728B">
      <w:pPr>
        <w:rPr>
          <w:lang w:val="es-ES" w:eastAsia="en-US"/>
        </w:rPr>
      </w:pPr>
      <w:r w:rsidRPr="0093728B">
        <w:rPr>
          <w:lang w:val="es-ES" w:eastAsia="en-US"/>
        </w:rPr>
        <w:t>En el tipo de estructura más común, las clavijas perforan las tablas perpendicularmente, pero también se usa una clavija diagonal.</w:t>
      </w:r>
    </w:p>
    <w:p w14:paraId="643C0711" w14:textId="35D1361C" w:rsidR="0093728B" w:rsidRPr="0093728B" w:rsidRDefault="0093728B" w:rsidP="0093728B">
      <w:pPr>
        <w:rPr>
          <w:lang w:val="es-ES" w:eastAsia="en-US"/>
        </w:rPr>
      </w:pPr>
      <w:r w:rsidRPr="0093728B">
        <w:rPr>
          <w:lang w:val="es-ES" w:eastAsia="en-US"/>
        </w:rPr>
        <w:t>La producción utiliza la variación del contenido de humedad de diferentes especies de madera. Las tablas suelen ser de abeto o pino y los pasadores son de haya.</w:t>
      </w:r>
      <w:r>
        <w:rPr>
          <w:lang w:val="es-ES" w:eastAsia="en-US"/>
        </w:rPr>
        <w:t xml:space="preserve"> </w:t>
      </w:r>
      <w:r w:rsidRPr="0093728B">
        <w:rPr>
          <w:lang w:val="es-ES" w:eastAsia="en-US"/>
        </w:rPr>
        <w:t xml:space="preserve">Cuando se instalan pasadores de secado en tablas más húmedas, absorben la humedad de la madera circundante y se hinchan. Esto crea una fuerte conexión entre el </w:t>
      </w:r>
      <w:r w:rsidR="006B2703">
        <w:rPr>
          <w:lang w:val="es-ES" w:eastAsia="en-US"/>
        </w:rPr>
        <w:t xml:space="preserve">la madera clavada </w:t>
      </w:r>
      <w:r w:rsidRPr="0093728B">
        <w:rPr>
          <w:lang w:val="es-ES" w:eastAsia="en-US"/>
        </w:rPr>
        <w:t>y la placa.</w:t>
      </w:r>
    </w:p>
    <w:p w14:paraId="6DE80671" w14:textId="475790DD" w:rsidR="0093728B" w:rsidRPr="0093728B" w:rsidRDefault="0093728B" w:rsidP="0093728B">
      <w:pPr>
        <w:rPr>
          <w:lang w:val="es-ES" w:eastAsia="en-US"/>
        </w:rPr>
      </w:pPr>
      <w:r w:rsidRPr="0093728B">
        <w:rPr>
          <w:lang w:val="es-ES" w:eastAsia="en-US"/>
        </w:rPr>
        <w:t xml:space="preserve">En el caso de las placas DLT, cabe señalar </w:t>
      </w:r>
      <w:r w:rsidR="006B2703">
        <w:rPr>
          <w:lang w:val="es-ES" w:eastAsia="en-US"/>
        </w:rPr>
        <w:t>las</w:t>
      </w:r>
      <w:r w:rsidRPr="0093728B">
        <w:rPr>
          <w:lang w:val="es-ES" w:eastAsia="en-US"/>
        </w:rPr>
        <w:t xml:space="preserve"> grandes variaciones de temperatura y humedad, por ejemplo, en una obra, pueden provocar deformaciones y grietas en la placa. A veces, esto se puede anticipar mediante la adición de sujetadores mecánicos o adhesivos. Los </w:t>
      </w:r>
      <w:r w:rsidRPr="0093728B">
        <w:rPr>
          <w:lang w:val="es-ES" w:eastAsia="en-US"/>
        </w:rPr>
        <w:lastRenderedPageBreak/>
        <w:t>pasadores montados en diagonal también eliminan este problema al endurecer la estructura de la placa, lo que reduce la deformación y el agrietamiento de la placa.</w:t>
      </w:r>
    </w:p>
    <w:p w14:paraId="73A5FAFB" w14:textId="3865DADF" w:rsidR="0093728B" w:rsidRPr="00B00585" w:rsidRDefault="0093728B" w:rsidP="0093728B">
      <w:pPr>
        <w:rPr>
          <w:lang w:val="es-ES" w:eastAsia="en-US"/>
        </w:rPr>
      </w:pPr>
      <w:r w:rsidRPr="0093728B">
        <w:rPr>
          <w:lang w:val="es-ES" w:eastAsia="en-US"/>
        </w:rPr>
        <w:t>Las hojas y los elementos DLT se mecanizan a medida. La placa DLT paralela es adecuada para paredes y baldosas intermedias y superiores. En las estructuras de baldosas, se puede dejar visible como está. Se obtienen diferentes superficies acústicas y visuales, por ejemplo, con diferentes anchos de tablero y perfilado de cantos. Otra forma de hacer un tablero DLT es apilar las capas del tablero en forma transversal como CLT y MHM y sujetarlas con tacos de madera.</w:t>
      </w:r>
    </w:p>
    <w:p w14:paraId="0D3CD10A" w14:textId="2A494223" w:rsidR="00F370A1" w:rsidRPr="0093728B" w:rsidRDefault="0093728B" w:rsidP="00BB38A0">
      <w:pPr>
        <w:pStyle w:val="Ttulo2"/>
        <w:numPr>
          <w:ilvl w:val="1"/>
          <w:numId w:val="2"/>
        </w:numPr>
        <w:rPr>
          <w:lang w:val="es-ES" w:eastAsia="en-US"/>
        </w:rPr>
      </w:pPr>
      <w:bookmarkStart w:id="38" w:name="_Toc92884753"/>
      <w:r w:rsidRPr="0093728B">
        <w:rPr>
          <w:lang w:val="es-ES" w:eastAsia="en-US"/>
        </w:rPr>
        <w:t xml:space="preserve">Estructuras de la placa </w:t>
      </w:r>
      <w:r w:rsidR="006B2703">
        <w:rPr>
          <w:lang w:val="es-ES" w:eastAsia="en-US"/>
        </w:rPr>
        <w:t>de clavos</w:t>
      </w:r>
      <w:bookmarkEnd w:id="38"/>
    </w:p>
    <w:p w14:paraId="75500633" w14:textId="77777777" w:rsidR="0093728B" w:rsidRPr="0093728B" w:rsidRDefault="0093728B" w:rsidP="0093728B">
      <w:pPr>
        <w:rPr>
          <w:lang w:val="es-ES" w:eastAsia="en-US"/>
        </w:rPr>
      </w:pPr>
      <w:r w:rsidRPr="0093728B">
        <w:rPr>
          <w:lang w:val="es-ES" w:eastAsia="en-US"/>
        </w:rPr>
        <w:t>La estructura de la placa de clavos es una estructura de madera ensamblada por juntas hechas con placas de clavos. Puede tener la forma de una celosía, un perímetro, una viga, etc. Una placa de clavos es una placa de acero sobre la que se presionan las púas cortando y doblando perpendicularmente. Estos se presionan en la madera en una mesa o línea de ensamblaje.</w:t>
      </w:r>
    </w:p>
    <w:p w14:paraId="1A0AD9C7" w14:textId="7EE43F78" w:rsidR="0093728B" w:rsidRPr="0093728B" w:rsidRDefault="0093728B" w:rsidP="0093728B">
      <w:pPr>
        <w:rPr>
          <w:lang w:val="es-ES" w:eastAsia="en-US"/>
        </w:rPr>
      </w:pPr>
      <w:r w:rsidRPr="0093728B">
        <w:rPr>
          <w:lang w:val="es-ES" w:eastAsia="en-US"/>
        </w:rPr>
        <w:t xml:space="preserve">La junta de la placa de </w:t>
      </w:r>
      <w:r w:rsidR="006B2703">
        <w:rPr>
          <w:lang w:val="es-ES" w:eastAsia="en-US"/>
        </w:rPr>
        <w:t xml:space="preserve">clavos </w:t>
      </w:r>
      <w:r w:rsidRPr="0093728B">
        <w:rPr>
          <w:lang w:val="es-ES" w:eastAsia="en-US"/>
        </w:rPr>
        <w:t>es fácil de diseñar para que la placa no se desprenda de la madera, sino que se rompa. La fuerza de la junta puede ser del orden de madera casi intacta.</w:t>
      </w:r>
    </w:p>
    <w:p w14:paraId="2D515586" w14:textId="77777777" w:rsidR="0093728B" w:rsidRPr="0093728B" w:rsidRDefault="0093728B" w:rsidP="0093728B">
      <w:pPr>
        <w:rPr>
          <w:lang w:val="es-ES" w:eastAsia="en-US"/>
        </w:rPr>
      </w:pPr>
      <w:r w:rsidRPr="0093728B">
        <w:rPr>
          <w:lang w:val="es-ES" w:eastAsia="en-US"/>
        </w:rPr>
        <w:t xml:space="preserve">Las placas deben estar aprobadas y el diseño de las juntas debe realizarse de acuerdo con las instrucciones oficiales. Los productos fabricados en Finlandia bajo el control de calidad de </w:t>
      </w:r>
      <w:proofErr w:type="spellStart"/>
      <w:r w:rsidRPr="0093728B">
        <w:rPr>
          <w:lang w:val="es-ES" w:eastAsia="en-US"/>
        </w:rPr>
        <w:t>Inspecta</w:t>
      </w:r>
      <w:proofErr w:type="spellEnd"/>
      <w:r w:rsidRPr="0093728B">
        <w:rPr>
          <w:lang w:val="es-ES" w:eastAsia="en-US"/>
        </w:rPr>
        <w:t xml:space="preserve"> están marcados con el sello FI / NR y VTT / NR aprobado por VTT.</w:t>
      </w:r>
    </w:p>
    <w:p w14:paraId="244AD24B" w14:textId="63ACC7BF" w:rsidR="0093728B" w:rsidRPr="0093728B" w:rsidRDefault="0093728B" w:rsidP="0093728B">
      <w:pPr>
        <w:rPr>
          <w:lang w:val="es-ES" w:eastAsia="en-US"/>
        </w:rPr>
      </w:pPr>
      <w:r w:rsidRPr="0093728B">
        <w:rPr>
          <w:lang w:val="es-ES" w:eastAsia="en-US"/>
        </w:rPr>
        <w:t xml:space="preserve">La madera aserrada utilizada para las estructuras de placas de clavos que soportan cargas debe tener un grado de resistencia. El control de calidad oficial de NR cubre todas las etapas de la fabricación, incluida la clasificación de resistencia y la unión de </w:t>
      </w:r>
      <w:r w:rsidR="006B2703">
        <w:rPr>
          <w:lang w:val="es-ES" w:eastAsia="en-US"/>
        </w:rPr>
        <w:t>tiras</w:t>
      </w:r>
      <w:r w:rsidRPr="0093728B">
        <w:rPr>
          <w:lang w:val="es-ES" w:eastAsia="en-US"/>
        </w:rPr>
        <w:t>.</w:t>
      </w:r>
    </w:p>
    <w:p w14:paraId="65724E34" w14:textId="11390C9E" w:rsidR="0093728B" w:rsidRPr="0093728B" w:rsidRDefault="0093728B" w:rsidP="0093728B">
      <w:pPr>
        <w:rPr>
          <w:lang w:val="es-ES" w:eastAsia="en-US"/>
        </w:rPr>
      </w:pPr>
      <w:r w:rsidRPr="0093728B">
        <w:rPr>
          <w:lang w:val="es-ES" w:eastAsia="en-US"/>
        </w:rPr>
        <w:lastRenderedPageBreak/>
        <w:t xml:space="preserve">La rigidez lateral de las estructuras de la placa </w:t>
      </w:r>
      <w:r w:rsidR="006B2703">
        <w:rPr>
          <w:lang w:val="es-ES" w:eastAsia="en-US"/>
        </w:rPr>
        <w:t>de clavos</w:t>
      </w:r>
      <w:r w:rsidRPr="0093728B">
        <w:rPr>
          <w:lang w:val="es-ES" w:eastAsia="en-US"/>
        </w:rPr>
        <w:t xml:space="preserve"> suele ser bastante baja. Esto debe recordarse especialmente durante el transporte, almacenamiento e instalación. Si la posición de los soportes sobre sus soportes de carga no es inequívoca, los puntos por debajo de los cuales deben caer los soportes deben marcarse en la cuadrícula. Además, las ubicaciones de los soportes de pandeo están marcadas en las barras internas de las estructuras NR. El método de marcado se presenta en las instrucciones de instalación y soporte que vienen con los productos.</w:t>
      </w:r>
    </w:p>
    <w:p w14:paraId="7FE48430" w14:textId="610E7D5E" w:rsidR="0093728B" w:rsidRDefault="0093728B" w:rsidP="0093728B">
      <w:pPr>
        <w:rPr>
          <w:lang w:val="es-ES" w:eastAsia="en-US"/>
        </w:rPr>
      </w:pPr>
      <w:r w:rsidRPr="0093728B">
        <w:rPr>
          <w:lang w:val="es-ES" w:eastAsia="en-US"/>
        </w:rPr>
        <w:t xml:space="preserve">Las estructuras de placas de clavos se utilizan principalmente en áreas cubiertas protegidas contra la lluvia (clase de humedad 2) donde no hay factores de descomposición de la madera o corrosivos del acero. Cuando no están protegidas, las estructuras de la placa </w:t>
      </w:r>
      <w:r w:rsidR="005D3448">
        <w:rPr>
          <w:lang w:val="es-ES" w:eastAsia="en-US"/>
        </w:rPr>
        <w:t>de clavos</w:t>
      </w:r>
      <w:r w:rsidRPr="0093728B">
        <w:rPr>
          <w:lang w:val="es-ES" w:eastAsia="en-US"/>
        </w:rPr>
        <w:t xml:space="preserve"> generalmente no tienen resistencia al fuego.</w:t>
      </w:r>
    </w:p>
    <w:p w14:paraId="27DD4050" w14:textId="77777777" w:rsidR="00B00585" w:rsidRPr="0093728B" w:rsidRDefault="00B00585" w:rsidP="0093728B">
      <w:pPr>
        <w:rPr>
          <w:lang w:val="es-ES" w:eastAsia="en-US"/>
        </w:rPr>
      </w:pPr>
    </w:p>
    <w:p w14:paraId="61A1D4AA" w14:textId="478BCA1B" w:rsidR="00F370A1" w:rsidRPr="0093728B" w:rsidRDefault="0093728B" w:rsidP="00BE2AAC">
      <w:pPr>
        <w:pStyle w:val="Ttulo1"/>
        <w:rPr>
          <w:lang w:val="es-ES"/>
        </w:rPr>
      </w:pPr>
      <w:bookmarkStart w:id="39" w:name="_Toc92884754"/>
      <w:r w:rsidRPr="0093728B">
        <w:rPr>
          <w:lang w:val="es-ES"/>
        </w:rPr>
        <w:t>Otros productos de construcción de madera</w:t>
      </w:r>
      <w:bookmarkEnd w:id="39"/>
    </w:p>
    <w:p w14:paraId="496C0287" w14:textId="462FC3C8" w:rsidR="00F370A1" w:rsidRPr="00F370A1" w:rsidRDefault="0093728B" w:rsidP="00BB38A0">
      <w:pPr>
        <w:pStyle w:val="Ttulo2"/>
        <w:numPr>
          <w:ilvl w:val="1"/>
          <w:numId w:val="2"/>
        </w:numPr>
        <w:rPr>
          <w:lang w:eastAsia="en-US"/>
        </w:rPr>
      </w:pPr>
      <w:bookmarkStart w:id="40" w:name="_Toc92884755"/>
      <w:r w:rsidRPr="0093728B">
        <w:rPr>
          <w:lang w:eastAsia="en-US"/>
        </w:rPr>
        <w:t xml:space="preserve">Madera </w:t>
      </w:r>
      <w:proofErr w:type="spellStart"/>
      <w:r w:rsidRPr="0093728B">
        <w:rPr>
          <w:lang w:eastAsia="en-US"/>
        </w:rPr>
        <w:t>plástica</w:t>
      </w:r>
      <w:bookmarkEnd w:id="40"/>
      <w:proofErr w:type="spellEnd"/>
    </w:p>
    <w:p w14:paraId="2099608B" w14:textId="620EE1FD" w:rsidR="0093728B" w:rsidRPr="0093728B" w:rsidRDefault="0093728B" w:rsidP="0093728B">
      <w:pPr>
        <w:rPr>
          <w:lang w:val="es-ES" w:eastAsia="en-US"/>
        </w:rPr>
      </w:pPr>
      <w:r w:rsidRPr="0093728B">
        <w:rPr>
          <w:lang w:val="es-ES" w:eastAsia="en-US"/>
        </w:rPr>
        <w:t>Madera plástica significa un producto en el que los poros de la madera están rellenos de plástico. El plástico cambia el aspecto de la madera y mejora las propiedades de uso de la madera, sobre todo la dureza. Las principales aplicaciones de la madera plástica son revestimientos para pisos, pasamanos y paneles de pared.</w:t>
      </w:r>
    </w:p>
    <w:p w14:paraId="3E24B8F9" w14:textId="3A040117" w:rsidR="0093728B" w:rsidRDefault="0093728B" w:rsidP="0093728B">
      <w:pPr>
        <w:rPr>
          <w:lang w:val="es-ES" w:eastAsia="en-US"/>
        </w:rPr>
      </w:pPr>
      <w:r w:rsidRPr="0093728B">
        <w:rPr>
          <w:lang w:val="es-ES" w:eastAsia="en-US"/>
        </w:rPr>
        <w:t>En la mayoría de los casos, la madera plástica solo se convierte en una capa superficial que se pega a una subestructura de madera.</w:t>
      </w:r>
    </w:p>
    <w:p w14:paraId="08D53080" w14:textId="3B46EB76" w:rsidR="005023E8" w:rsidRPr="005023E8" w:rsidRDefault="005023E8" w:rsidP="005023E8">
      <w:pPr>
        <w:pStyle w:val="Ttulo2"/>
        <w:numPr>
          <w:ilvl w:val="1"/>
          <w:numId w:val="2"/>
        </w:numPr>
        <w:rPr>
          <w:lang w:eastAsia="en-US"/>
        </w:rPr>
      </w:pPr>
      <w:bookmarkStart w:id="41" w:name="_Toc92884756"/>
      <w:proofErr w:type="spellStart"/>
      <w:r w:rsidRPr="005023E8">
        <w:rPr>
          <w:lang w:eastAsia="en-US"/>
        </w:rPr>
        <w:t>Compuesto</w:t>
      </w:r>
      <w:proofErr w:type="spellEnd"/>
      <w:r w:rsidRPr="005023E8">
        <w:rPr>
          <w:lang w:eastAsia="en-US"/>
        </w:rPr>
        <w:t xml:space="preserve"> de </w:t>
      </w:r>
      <w:proofErr w:type="spellStart"/>
      <w:r w:rsidRPr="005023E8">
        <w:rPr>
          <w:lang w:eastAsia="en-US"/>
        </w:rPr>
        <w:t>madera</w:t>
      </w:r>
      <w:bookmarkEnd w:id="41"/>
      <w:proofErr w:type="spellEnd"/>
    </w:p>
    <w:p w14:paraId="46AAA36D" w14:textId="1BA0BA9A" w:rsidR="005023E8" w:rsidRDefault="005023E8" w:rsidP="005023E8">
      <w:pPr>
        <w:rPr>
          <w:lang w:val="es-ES" w:eastAsia="en-US"/>
        </w:rPr>
      </w:pPr>
      <w:r w:rsidRPr="005023E8">
        <w:rPr>
          <w:lang w:val="es-ES" w:eastAsia="en-US"/>
        </w:rPr>
        <w:t>El uso de materiales compuestos de madera para nuevos propósitos es cada vez más común. Los productos consolidados incluyen muebles de terraza y, como n</w:t>
      </w:r>
      <w:r w:rsidR="005D3448">
        <w:rPr>
          <w:lang w:val="es-ES" w:eastAsia="en-US"/>
        </w:rPr>
        <w:t>ovedad</w:t>
      </w:r>
      <w:r w:rsidRPr="005023E8">
        <w:rPr>
          <w:lang w:val="es-ES" w:eastAsia="en-US"/>
        </w:rPr>
        <w:t xml:space="preserve">, muebles de baño </w:t>
      </w:r>
      <w:proofErr w:type="spellStart"/>
      <w:r w:rsidRPr="005023E8">
        <w:rPr>
          <w:lang w:val="es-ES" w:eastAsia="en-US"/>
        </w:rPr>
        <w:t>Woodio</w:t>
      </w:r>
      <w:proofErr w:type="spellEnd"/>
      <w:r w:rsidRPr="005023E8">
        <w:rPr>
          <w:lang w:val="es-ES" w:eastAsia="en-US"/>
        </w:rPr>
        <w:t xml:space="preserve">. El respeto al medio ambiente y la resistencia al impacto son </w:t>
      </w:r>
      <w:r w:rsidR="005D3448">
        <w:rPr>
          <w:lang w:val="es-ES" w:eastAsia="en-US"/>
        </w:rPr>
        <w:t xml:space="preserve">las principales ventajas </w:t>
      </w:r>
      <w:r w:rsidRPr="005023E8">
        <w:rPr>
          <w:lang w:val="es-ES" w:eastAsia="en-US"/>
        </w:rPr>
        <w:t xml:space="preserve">del compuesto de madera, aproximadamente el 80% de la masa del fregadero </w:t>
      </w:r>
      <w:r w:rsidRPr="005023E8">
        <w:rPr>
          <w:lang w:val="es-ES" w:eastAsia="en-US"/>
        </w:rPr>
        <w:lastRenderedPageBreak/>
        <w:t>terminado son astillas de madera. Para los muebles de baño, los lavabos y las bañeras se moldean con resina y pulpa de madera en un molde de fibra de vidrio.</w:t>
      </w:r>
    </w:p>
    <w:p w14:paraId="40FAFA4C" w14:textId="09CF4A48" w:rsidR="005023E8" w:rsidRPr="00B00585" w:rsidRDefault="005023E8" w:rsidP="005023E8">
      <w:pPr>
        <w:pStyle w:val="Ttulo2"/>
        <w:numPr>
          <w:ilvl w:val="1"/>
          <w:numId w:val="2"/>
        </w:numPr>
        <w:rPr>
          <w:lang w:val="es-ES" w:eastAsia="en-US"/>
        </w:rPr>
      </w:pPr>
      <w:bookmarkStart w:id="42" w:name="_Toc92884757"/>
      <w:r w:rsidRPr="00B00585">
        <w:rPr>
          <w:lang w:val="es-ES" w:eastAsia="en-US"/>
        </w:rPr>
        <w:t>Tablero de partículas de cemento</w:t>
      </w:r>
      <w:bookmarkEnd w:id="42"/>
    </w:p>
    <w:p w14:paraId="62992FA8" w14:textId="2495AFD7" w:rsidR="005D3448" w:rsidRDefault="005023E8" w:rsidP="005023E8">
      <w:pPr>
        <w:rPr>
          <w:lang w:val="es-ES" w:eastAsia="en-US"/>
        </w:rPr>
      </w:pPr>
      <w:r w:rsidRPr="005023E8">
        <w:rPr>
          <w:lang w:val="es-ES" w:eastAsia="en-US"/>
        </w:rPr>
        <w:t>El tablero de partículas de cemento se prensa con una prensa plana de virutas de madera y cemento Portland. 70% en peso de cemento 30% madera, respectivamente 65% en volumen de madera 35% cemento</w:t>
      </w:r>
      <w:r w:rsidR="00B00585">
        <w:rPr>
          <w:lang w:val="es-ES" w:eastAsia="en-US"/>
        </w:rPr>
        <w:t xml:space="preserve"> y son </w:t>
      </w:r>
      <w:r w:rsidRPr="005023E8">
        <w:rPr>
          <w:lang w:val="es-ES" w:eastAsia="en-US"/>
        </w:rPr>
        <w:t xml:space="preserve">resistentes a la intemperie, a los hongos de pudrición, a las termitas y al fuego. El tablero de construcción combina las mejores propiedades del cemento y la madera. </w:t>
      </w:r>
      <w:r w:rsidR="005D3448" w:rsidRPr="005D3448">
        <w:rPr>
          <w:lang w:val="es-ES" w:eastAsia="en-US"/>
        </w:rPr>
        <w:t xml:space="preserve">La placa se </w:t>
      </w:r>
      <w:r w:rsidR="005D3448">
        <w:rPr>
          <w:lang w:val="es-ES" w:eastAsia="en-US"/>
        </w:rPr>
        <w:t xml:space="preserve">pulveriza </w:t>
      </w:r>
      <w:r w:rsidR="005D3448" w:rsidRPr="005D3448">
        <w:rPr>
          <w:lang w:val="es-ES" w:eastAsia="en-US"/>
        </w:rPr>
        <w:t xml:space="preserve">con los llamados granulados variables de manera </w:t>
      </w:r>
      <w:r w:rsidR="005D3448">
        <w:rPr>
          <w:lang w:val="es-ES" w:eastAsia="en-US"/>
        </w:rPr>
        <w:t>donde</w:t>
      </w:r>
      <w:r w:rsidR="005D3448" w:rsidRPr="005D3448">
        <w:rPr>
          <w:lang w:val="es-ES" w:eastAsia="en-US"/>
        </w:rPr>
        <w:t xml:space="preserve"> la fina viruta queda en la superficie y el tamaño aumenta a medida que avanza hacia el centro.</w:t>
      </w:r>
    </w:p>
    <w:bookmarkEnd w:id="0"/>
    <w:p w14:paraId="36C72685" w14:textId="111D7D5B" w:rsidR="00A75FC2" w:rsidRPr="00B00585" w:rsidRDefault="00A75FC2">
      <w:pPr>
        <w:spacing w:after="0" w:line="240" w:lineRule="auto"/>
        <w:jc w:val="left"/>
        <w:rPr>
          <w:lang w:val="es-ES" w:eastAsia="en-US"/>
        </w:rPr>
      </w:pPr>
      <w:r w:rsidRPr="00B00585">
        <w:rPr>
          <w:lang w:val="es-ES" w:eastAsia="en-US"/>
        </w:rPr>
        <w:br w:type="page"/>
      </w:r>
    </w:p>
    <w:p w14:paraId="335ED903" w14:textId="69F00937" w:rsidR="00A75FC2" w:rsidRPr="005023E8" w:rsidRDefault="005023E8" w:rsidP="00A75FC2">
      <w:pPr>
        <w:pStyle w:val="Ttulo1"/>
        <w:rPr>
          <w:lang w:val="es-ES"/>
        </w:rPr>
      </w:pPr>
      <w:bookmarkStart w:id="43" w:name="_Toc92884758"/>
      <w:r w:rsidRPr="005023E8">
        <w:rPr>
          <w:lang w:val="es-ES"/>
        </w:rPr>
        <w:lastRenderedPageBreak/>
        <w:t>Lista de referencias</w:t>
      </w:r>
      <w:bookmarkEnd w:id="43"/>
    </w:p>
    <w:p w14:paraId="6732D50B" w14:textId="310E4406" w:rsidR="005322D7" w:rsidRDefault="005322D7" w:rsidP="00A75FC2">
      <w:r w:rsidRPr="005322D7">
        <w:t>Finland’s Ministry of the E</w:t>
      </w:r>
      <w:r>
        <w:t xml:space="preserve">nvironment [referred 15.11.2020]. Available: </w:t>
      </w:r>
      <w:hyperlink r:id="rId18" w:history="1">
        <w:r w:rsidRPr="007D6606">
          <w:rPr>
            <w:rStyle w:val="Hipervnculo"/>
          </w:rPr>
          <w:t>https://ym.fi/en/front-page</w:t>
        </w:r>
      </w:hyperlink>
    </w:p>
    <w:p w14:paraId="0B547778" w14:textId="62E34FB9" w:rsidR="005322D7" w:rsidRPr="005322D7" w:rsidRDefault="005322D7" w:rsidP="00A75FC2">
      <w:pPr>
        <w:rPr>
          <w:lang w:val="fi-FI"/>
        </w:rPr>
      </w:pPr>
      <w:r w:rsidRPr="005322D7">
        <w:rPr>
          <w:lang w:val="fi-FI"/>
        </w:rPr>
        <w:t>Laki metsätuhojen torju</w:t>
      </w:r>
      <w:r>
        <w:rPr>
          <w:lang w:val="fi-FI"/>
        </w:rPr>
        <w:t>nnasta. 2013. 01.01.2004/1087.</w:t>
      </w:r>
    </w:p>
    <w:p w14:paraId="628ECBDE" w14:textId="13F44F82" w:rsidR="00A75FC2" w:rsidRDefault="00A75FC2" w:rsidP="00A75FC2">
      <w:pPr>
        <w:rPr>
          <w:lang w:val="fi-FI"/>
        </w:rPr>
      </w:pPr>
      <w:r w:rsidRPr="00A75FC2">
        <w:rPr>
          <w:lang w:val="fi-FI"/>
        </w:rPr>
        <w:t>Vuotilainen, M., Möttönen, Lu</w:t>
      </w:r>
      <w:r w:rsidR="00EB5920">
        <w:rPr>
          <w:lang w:val="fi-FI"/>
        </w:rPr>
        <w:t>o</w:t>
      </w:r>
      <w:r w:rsidRPr="00A75FC2">
        <w:rPr>
          <w:lang w:val="fi-FI"/>
        </w:rPr>
        <w:t>starinen, K.</w:t>
      </w:r>
      <w:r>
        <w:rPr>
          <w:lang w:val="fi-FI"/>
        </w:rPr>
        <w:t>, Haapala, A., Kiil</w:t>
      </w:r>
      <w:r w:rsidR="00EB5920">
        <w:rPr>
          <w:lang w:val="fi-FI"/>
        </w:rPr>
        <w:t>u</w:t>
      </w:r>
      <w:r>
        <w:rPr>
          <w:lang w:val="fi-FI"/>
        </w:rPr>
        <w:t xml:space="preserve">nen, R., Etelä, R. &amp; Laitinen, E. </w:t>
      </w:r>
      <w:r w:rsidRPr="00A75FC2">
        <w:rPr>
          <w:i/>
          <w:iCs/>
          <w:lang w:val="fi-FI"/>
        </w:rPr>
        <w:t>Metsästä tuotteeksi, puualan perusteet</w:t>
      </w:r>
      <w:r>
        <w:rPr>
          <w:lang w:val="fi-FI"/>
        </w:rPr>
        <w:t>. 2018. Juvenes Print</w:t>
      </w:r>
      <w:r w:rsidR="00555352">
        <w:rPr>
          <w:lang w:val="fi-FI"/>
        </w:rPr>
        <w:t xml:space="preserve"> – Suomen Yliopistopaino</w:t>
      </w:r>
      <w:r>
        <w:rPr>
          <w:lang w:val="fi-FI"/>
        </w:rPr>
        <w:t xml:space="preserve"> Oy.</w:t>
      </w:r>
    </w:p>
    <w:p w14:paraId="4F8B6412" w14:textId="3242534E" w:rsidR="00A75FC2" w:rsidRDefault="00A75FC2" w:rsidP="00A75FC2">
      <w:pPr>
        <w:rPr>
          <w:lang w:val="fi-FI"/>
        </w:rPr>
      </w:pPr>
      <w:r w:rsidRPr="003C33B7">
        <w:rPr>
          <w:lang w:val="fi-FI"/>
        </w:rPr>
        <w:t xml:space="preserve">RT 42-10643. </w:t>
      </w:r>
      <w:r w:rsidRPr="00352EB4">
        <w:rPr>
          <w:lang w:val="fi-FI"/>
        </w:rPr>
        <w:t>Puuovet</w:t>
      </w:r>
      <w:r w:rsidR="00ED0DDB">
        <w:rPr>
          <w:i/>
          <w:iCs/>
          <w:lang w:val="fi-FI"/>
        </w:rPr>
        <w:t>.</w:t>
      </w:r>
      <w:r>
        <w:rPr>
          <w:lang w:val="fi-FI"/>
        </w:rPr>
        <w:t xml:space="preserve"> 1997. Helsinki: Rakennustieto</w:t>
      </w:r>
    </w:p>
    <w:p w14:paraId="457E3BD1" w14:textId="005326DD" w:rsidR="009A4C08" w:rsidRDefault="009A4C08" w:rsidP="00A75FC2">
      <w:pPr>
        <w:rPr>
          <w:lang w:val="fi-FI"/>
        </w:rPr>
      </w:pPr>
      <w:r>
        <w:rPr>
          <w:lang w:val="fi-FI"/>
        </w:rPr>
        <w:t>RT 21-11289 SIT 24-610147 Infra 064-710190</w:t>
      </w:r>
      <w:r w:rsidR="00F27AFD">
        <w:rPr>
          <w:lang w:val="fi-FI"/>
        </w:rPr>
        <w:t>. Helsinki: Rakennustieto</w:t>
      </w:r>
    </w:p>
    <w:p w14:paraId="11068B02" w14:textId="17E71C6C" w:rsidR="00F27AFD" w:rsidRDefault="00F27AFD" w:rsidP="00A75FC2">
      <w:pPr>
        <w:rPr>
          <w:lang w:val="fi-FI"/>
        </w:rPr>
      </w:pPr>
      <w:r>
        <w:rPr>
          <w:lang w:val="fi-FI"/>
        </w:rPr>
        <w:t>RT 21-10978. Helsinki: Rakennustieto</w:t>
      </w:r>
    </w:p>
    <w:p w14:paraId="07530248" w14:textId="77777777" w:rsidR="00E365B2" w:rsidRPr="00B73BD5" w:rsidRDefault="00E365B2" w:rsidP="00E365B2">
      <w:r w:rsidRPr="00FE4BF7">
        <w:rPr>
          <w:lang w:val="fi-FI"/>
        </w:rPr>
        <w:t xml:space="preserve">Kilpeläinen, H. Puun liimaus. </w:t>
      </w:r>
      <w:r w:rsidRPr="00B73BD5">
        <w:t>1989. Espoo: VTT Technical R</w:t>
      </w:r>
      <w:r>
        <w:t>esearch Centre of Finland</w:t>
      </w:r>
    </w:p>
    <w:p w14:paraId="377A6478" w14:textId="4EC356AF" w:rsidR="0015552D" w:rsidRPr="00A86AC2" w:rsidRDefault="0015552D" w:rsidP="00A75FC2">
      <w:r>
        <w:rPr>
          <w:lang w:val="fi-FI"/>
        </w:rPr>
        <w:t xml:space="preserve">Saksa, J. &amp; Kilpeläinen, H. Liimauksen teoria. </w:t>
      </w:r>
      <w:r w:rsidRPr="00A86AC2">
        <w:t xml:space="preserve">1989. Espoo: </w:t>
      </w:r>
      <w:r w:rsidR="00B73BD5">
        <w:t>VTT Technical Centre of Finland</w:t>
      </w:r>
    </w:p>
    <w:p w14:paraId="0B474283" w14:textId="5A8B081F" w:rsidR="009A4C08" w:rsidRDefault="0015552D" w:rsidP="00A75FC2">
      <w:proofErr w:type="spellStart"/>
      <w:r w:rsidRPr="009A4C08">
        <w:t>Puuinfo</w:t>
      </w:r>
      <w:proofErr w:type="spellEnd"/>
      <w:r w:rsidRPr="009A4C08">
        <w:t xml:space="preserve"> website </w:t>
      </w:r>
      <w:r w:rsidR="009A4C08" w:rsidRPr="009A4C08">
        <w:t>[</w:t>
      </w:r>
      <w:r w:rsidRPr="009A4C08">
        <w:t>re</w:t>
      </w:r>
      <w:r w:rsidR="00406D11">
        <w:t>ferred</w:t>
      </w:r>
      <w:r w:rsidRPr="009A4C08">
        <w:t xml:space="preserve"> 15.11.2020</w:t>
      </w:r>
      <w:r w:rsidR="009A4C08" w:rsidRPr="009A4C08">
        <w:t xml:space="preserve">]. Available: </w:t>
      </w:r>
      <w:hyperlink r:id="rId19" w:history="1">
        <w:r w:rsidR="009A4C08" w:rsidRPr="003B7D18">
          <w:rPr>
            <w:rStyle w:val="Hipervnculo"/>
          </w:rPr>
          <w:t>https://puuinfo.fi/</w:t>
        </w:r>
      </w:hyperlink>
    </w:p>
    <w:p w14:paraId="74541F1B" w14:textId="66DC7386" w:rsidR="009A4C08" w:rsidRDefault="009A4C08" w:rsidP="00A75FC2">
      <w:proofErr w:type="spellStart"/>
      <w:r>
        <w:t>Puuproffa</w:t>
      </w:r>
      <w:proofErr w:type="spellEnd"/>
      <w:r>
        <w:t xml:space="preserve"> website [re</w:t>
      </w:r>
      <w:r w:rsidR="00406D11">
        <w:t>ferred</w:t>
      </w:r>
      <w:r>
        <w:t xml:space="preserve"> 15.11.2020]. Available: </w:t>
      </w:r>
      <w:hyperlink r:id="rId20" w:history="1">
        <w:r w:rsidRPr="003B7D18">
          <w:rPr>
            <w:rStyle w:val="Hipervnculo"/>
          </w:rPr>
          <w:t>https://puuproffa.fi</w:t>
        </w:r>
      </w:hyperlink>
    </w:p>
    <w:p w14:paraId="6CC40D80" w14:textId="4562300E" w:rsidR="002D5F2F" w:rsidRPr="002D5F2F" w:rsidRDefault="009A4C08" w:rsidP="00A75FC2">
      <w:pPr>
        <w:rPr>
          <w:color w:val="0563C1" w:themeColor="hyperlink"/>
          <w:u w:val="single"/>
        </w:rPr>
      </w:pPr>
      <w:r>
        <w:t>SWM-Wood website [re</w:t>
      </w:r>
      <w:r w:rsidR="00406D11">
        <w:t>ferred</w:t>
      </w:r>
      <w:r>
        <w:t xml:space="preserve"> 15.11.2020]. Available: </w:t>
      </w:r>
      <w:hyperlink r:id="rId21" w:history="1">
        <w:r w:rsidRPr="003B7D18">
          <w:rPr>
            <w:rStyle w:val="Hipervnculo"/>
          </w:rPr>
          <w:t>https://www.swm-wood.com/</w:t>
        </w:r>
      </w:hyperlink>
    </w:p>
    <w:p w14:paraId="70178400" w14:textId="263FD8B8" w:rsidR="002D5F2F" w:rsidRPr="002D5F2F" w:rsidRDefault="002D5F2F" w:rsidP="00A75FC2">
      <w:r w:rsidRPr="002D5F2F">
        <w:t>Finnish Forest Association website [r</w:t>
      </w:r>
      <w:r>
        <w:t xml:space="preserve">eferred 8.11.2020]. </w:t>
      </w:r>
      <w:r w:rsidRPr="002D5F2F">
        <w:t xml:space="preserve">Available: </w:t>
      </w:r>
      <w:hyperlink r:id="rId22" w:history="1">
        <w:r w:rsidRPr="002D5F2F">
          <w:rPr>
            <w:rStyle w:val="Hipervnculo"/>
          </w:rPr>
          <w:t>https://smy.fi/en/</w:t>
        </w:r>
      </w:hyperlink>
    </w:p>
    <w:p w14:paraId="7A3705AA" w14:textId="62DA69BE" w:rsidR="009A4C08" w:rsidRDefault="009A4C08" w:rsidP="00A75FC2">
      <w:pPr>
        <w:rPr>
          <w:lang w:val="fi-FI"/>
        </w:rPr>
      </w:pPr>
      <w:r w:rsidRPr="002D5F2F">
        <w:rPr>
          <w:lang w:val="fi-FI"/>
        </w:rPr>
        <w:t xml:space="preserve">Varis, R. </w:t>
      </w:r>
      <w:r w:rsidRPr="002D5F2F">
        <w:rPr>
          <w:i/>
          <w:iCs/>
          <w:lang w:val="fi-FI"/>
        </w:rPr>
        <w:t>Puulevyteollisuus</w:t>
      </w:r>
      <w:r w:rsidRPr="002D5F2F">
        <w:rPr>
          <w:lang w:val="fi-FI"/>
        </w:rPr>
        <w:t xml:space="preserve">. </w:t>
      </w:r>
      <w:r w:rsidRPr="009A4C08">
        <w:rPr>
          <w:lang w:val="fi-FI"/>
        </w:rPr>
        <w:t>2017. Porvoo: Bookwell O</w:t>
      </w:r>
      <w:r>
        <w:rPr>
          <w:lang w:val="fi-FI"/>
        </w:rPr>
        <w:t>y</w:t>
      </w:r>
    </w:p>
    <w:p w14:paraId="7DD60B1D" w14:textId="5AB5169C" w:rsidR="009A4C08" w:rsidRDefault="009A4C08" w:rsidP="00A75FC2">
      <w:pPr>
        <w:rPr>
          <w:lang w:val="fi-FI"/>
        </w:rPr>
      </w:pPr>
      <w:r>
        <w:rPr>
          <w:lang w:val="fi-FI"/>
        </w:rPr>
        <w:t xml:space="preserve">Koponen, H. </w:t>
      </w:r>
      <w:r w:rsidRPr="009A4C08">
        <w:rPr>
          <w:i/>
          <w:iCs/>
          <w:lang w:val="fi-FI"/>
        </w:rPr>
        <w:t>Puutuoteteollisuus 4. Puulevytuotanto</w:t>
      </w:r>
      <w:r>
        <w:rPr>
          <w:lang w:val="fi-FI"/>
        </w:rPr>
        <w:t>. 2010. Helsinki: Edita Prima Oy</w:t>
      </w:r>
    </w:p>
    <w:p w14:paraId="72794587" w14:textId="38312856" w:rsidR="009A4C08" w:rsidRDefault="009A4C08" w:rsidP="00A75FC2">
      <w:pPr>
        <w:rPr>
          <w:lang w:val="fi-FI"/>
        </w:rPr>
      </w:pPr>
      <w:r>
        <w:rPr>
          <w:lang w:val="fi-FI"/>
        </w:rPr>
        <w:t xml:space="preserve">Tolppanen, T., Karjalainen, M., Lahtela, T. &amp; Viljakainen, M. </w:t>
      </w:r>
      <w:r w:rsidRPr="009A4C08">
        <w:rPr>
          <w:i/>
          <w:iCs/>
          <w:lang w:val="fi-FI"/>
        </w:rPr>
        <w:t>Suomalainen puukerrostalo. Rakenteet, suunnittelu ja rakentaminen</w:t>
      </w:r>
      <w:r>
        <w:rPr>
          <w:lang w:val="fi-FI"/>
        </w:rPr>
        <w:t xml:space="preserve">. 2013. Tampere: </w:t>
      </w:r>
      <w:r w:rsidR="00555352">
        <w:rPr>
          <w:lang w:val="fi-FI"/>
        </w:rPr>
        <w:t xml:space="preserve">Juvenes Print - </w:t>
      </w:r>
      <w:r>
        <w:rPr>
          <w:lang w:val="fi-FI"/>
        </w:rPr>
        <w:t>Suomen Yliopistopaino Oy</w:t>
      </w:r>
    </w:p>
    <w:p w14:paraId="192BB265" w14:textId="59FF42D8" w:rsidR="009A4C08" w:rsidRDefault="009A4C08" w:rsidP="00A75FC2">
      <w:pPr>
        <w:rPr>
          <w:lang w:val="fi-FI"/>
        </w:rPr>
      </w:pPr>
      <w:r>
        <w:rPr>
          <w:lang w:val="fi-FI"/>
        </w:rPr>
        <w:lastRenderedPageBreak/>
        <w:t xml:space="preserve">Siikanen, U. </w:t>
      </w:r>
      <w:r w:rsidRPr="009A4C08">
        <w:rPr>
          <w:i/>
          <w:iCs/>
          <w:lang w:val="fi-FI"/>
        </w:rPr>
        <w:t>Puurakentaminen</w:t>
      </w:r>
      <w:r>
        <w:rPr>
          <w:lang w:val="fi-FI"/>
        </w:rPr>
        <w:t>. 2008. Rakennustieto Oy. Tampere: Esa Print</w:t>
      </w:r>
    </w:p>
    <w:p w14:paraId="3808C54E" w14:textId="30C18042" w:rsidR="009A4C08" w:rsidRDefault="009A4C08" w:rsidP="00A75FC2">
      <w:pPr>
        <w:rPr>
          <w:lang w:val="fi-FI"/>
        </w:rPr>
      </w:pPr>
      <w:r>
        <w:rPr>
          <w:lang w:val="fi-FI"/>
        </w:rPr>
        <w:t xml:space="preserve">Siikanen, U. </w:t>
      </w:r>
      <w:r w:rsidRPr="002D5F2F">
        <w:rPr>
          <w:i/>
          <w:iCs/>
          <w:lang w:val="fi-FI"/>
        </w:rPr>
        <w:t>Rakennusaineoppi</w:t>
      </w:r>
      <w:r>
        <w:rPr>
          <w:lang w:val="fi-FI"/>
        </w:rPr>
        <w:t>. Rakennustieto Oy. Hämeenlinna: Karisto Oy</w:t>
      </w:r>
    </w:p>
    <w:p w14:paraId="0A62374D" w14:textId="57EB91C9" w:rsidR="00C23432" w:rsidRDefault="00C23432" w:rsidP="00A75FC2">
      <w:r>
        <w:rPr>
          <w:lang w:val="fi-FI"/>
        </w:rPr>
        <w:t xml:space="preserve">Sementtilastulevyt. </w:t>
      </w:r>
      <w:r w:rsidRPr="00760D08">
        <w:t xml:space="preserve">2013. </w:t>
      </w:r>
      <w:proofErr w:type="spellStart"/>
      <w:r w:rsidRPr="00760D08">
        <w:t>Mäntsälä</w:t>
      </w:r>
      <w:proofErr w:type="spellEnd"/>
      <w:r w:rsidRPr="00760D08">
        <w:t xml:space="preserve">: Elam Oy. </w:t>
      </w:r>
      <w:r w:rsidRPr="00111D4E">
        <w:t xml:space="preserve">Referred </w:t>
      </w:r>
      <w:r w:rsidR="00E0130E" w:rsidRPr="00111D4E">
        <w:t>19.12.2020.</w:t>
      </w:r>
      <w:r w:rsidR="00111D4E" w:rsidRPr="00111D4E">
        <w:t xml:space="preserve"> </w:t>
      </w:r>
      <w:hyperlink r:id="rId23" w:history="1">
        <w:r w:rsidR="00111D4E" w:rsidRPr="007D6606">
          <w:rPr>
            <w:rStyle w:val="Hipervnculo"/>
          </w:rPr>
          <w:t>https://www.elam.fi/sites/default/files/2017-08/sementtilastulevyn-tekninen-esite.pdf</w:t>
        </w:r>
      </w:hyperlink>
    </w:p>
    <w:p w14:paraId="0344BB38" w14:textId="4F7A319C" w:rsidR="002C4630" w:rsidRDefault="002C4630" w:rsidP="00A75FC2">
      <w:r w:rsidRPr="002C4630">
        <w:t xml:space="preserve">McFadden’s website. Referred 19.12.2020. </w:t>
      </w:r>
      <w:hyperlink r:id="rId24" w:history="1">
        <w:r w:rsidRPr="007D6606">
          <w:rPr>
            <w:rStyle w:val="Hipervnculo"/>
          </w:rPr>
          <w:t>https://mcfaddens.com/default.aspx</w:t>
        </w:r>
      </w:hyperlink>
    </w:p>
    <w:p w14:paraId="5D783499" w14:textId="3EF8891B" w:rsidR="00DC7C99" w:rsidRDefault="00DC7C99" w:rsidP="00A75FC2">
      <w:proofErr w:type="spellStart"/>
      <w:r w:rsidRPr="00DC7C99">
        <w:t>Wisegeek’s</w:t>
      </w:r>
      <w:proofErr w:type="spellEnd"/>
      <w:r w:rsidRPr="00DC7C99">
        <w:t xml:space="preserve"> website. Referred 19.12.2020. </w:t>
      </w:r>
      <w:hyperlink r:id="rId25" w:history="1">
        <w:r w:rsidRPr="007D6606">
          <w:rPr>
            <w:rStyle w:val="Hipervnculo"/>
          </w:rPr>
          <w:t>https://www.wisegeek.com/</w:t>
        </w:r>
      </w:hyperlink>
    </w:p>
    <w:p w14:paraId="5FB0A5DA" w14:textId="735F0B2D" w:rsidR="00E91BFF" w:rsidRDefault="00E91BFF" w:rsidP="00A75FC2">
      <w:r w:rsidRPr="00E91BFF">
        <w:t>Indian Institute of Technology</w:t>
      </w:r>
      <w:r>
        <w:t xml:space="preserve">’s website. </w:t>
      </w:r>
      <w:r w:rsidRPr="00E91BFF">
        <w:t xml:space="preserve">Referred 19.12.2020. </w:t>
      </w:r>
      <w:hyperlink r:id="rId26" w:history="1">
        <w:r w:rsidRPr="007D6606">
          <w:rPr>
            <w:rStyle w:val="Hipervnculo"/>
          </w:rPr>
          <w:t>http://iitk.ac.in/</w:t>
        </w:r>
      </w:hyperlink>
    </w:p>
    <w:p w14:paraId="0A7D78C8" w14:textId="455E119C" w:rsidR="009A4C08" w:rsidRDefault="009A4C08" w:rsidP="00A75FC2">
      <w:pPr>
        <w:rPr>
          <w:lang w:val="fi-FI"/>
        </w:rPr>
      </w:pPr>
      <w:r w:rsidRPr="00E91BFF">
        <w:rPr>
          <w:lang w:val="fi-FI"/>
        </w:rPr>
        <w:t xml:space="preserve">Varis, R. </w:t>
      </w:r>
      <w:r w:rsidRPr="00E91BFF">
        <w:rPr>
          <w:i/>
          <w:iCs/>
          <w:lang w:val="fi-FI"/>
        </w:rPr>
        <w:t>Sahatavaran jalosteet</w:t>
      </w:r>
      <w:r w:rsidRPr="00E91BFF">
        <w:rPr>
          <w:lang w:val="fi-FI"/>
        </w:rPr>
        <w:t xml:space="preserve"> (265-269). </w:t>
      </w:r>
      <w:r>
        <w:rPr>
          <w:lang w:val="fi-FI"/>
        </w:rPr>
        <w:t>2017. Suomen Sahateollisuusmiesten Yhdistys ry. Saarijärvi: Kirjakaari Oy</w:t>
      </w:r>
    </w:p>
    <w:p w14:paraId="7E751247" w14:textId="688F3C8B" w:rsidR="009A4C08" w:rsidRDefault="009A4C08" w:rsidP="00A75FC2">
      <w:pPr>
        <w:rPr>
          <w:lang w:val="fi-FI"/>
        </w:rPr>
      </w:pPr>
      <w:r>
        <w:rPr>
          <w:lang w:val="fi-FI"/>
        </w:rPr>
        <w:t xml:space="preserve">Virtanen, S. </w:t>
      </w:r>
      <w:r w:rsidR="00F27AFD" w:rsidRPr="002D5F2F">
        <w:rPr>
          <w:i/>
          <w:iCs/>
          <w:lang w:val="fi-FI"/>
        </w:rPr>
        <w:t>Sahateollisuus</w:t>
      </w:r>
      <w:r w:rsidR="00F27AFD">
        <w:rPr>
          <w:lang w:val="fi-FI"/>
        </w:rPr>
        <w:t xml:space="preserve"> (58-64). Sahatavaran valmistuksen vaiheet. 2017. Porvoo: Bookwell Oy</w:t>
      </w:r>
    </w:p>
    <w:p w14:paraId="5A1287E5" w14:textId="082EB447" w:rsidR="00352EB4" w:rsidRDefault="00891783" w:rsidP="00A75FC2">
      <w:pPr>
        <w:rPr>
          <w:lang w:val="fi-FI"/>
        </w:rPr>
      </w:pPr>
      <w:r>
        <w:rPr>
          <w:lang w:val="fi-FI"/>
        </w:rPr>
        <w:t>Hänninen R., Toppinen, A., Verkasalo E., Ollonqvist, P., Rimmler, T., Enroth, R. &amp; Toivonen, R. 2007. Puutuoteteollisuuden tulevaisuus ja puurakentamisen mahdollisuudet. Helsinki: Working Papers of the Finnish Forest Research Institute.</w:t>
      </w:r>
    </w:p>
    <w:p w14:paraId="02C6BC19" w14:textId="77777777" w:rsidR="00891783" w:rsidRPr="009A4C08" w:rsidRDefault="00891783" w:rsidP="00A75FC2">
      <w:pPr>
        <w:rPr>
          <w:lang w:val="fi-FI"/>
        </w:rPr>
      </w:pPr>
    </w:p>
    <w:sectPr w:rsidR="00891783" w:rsidRPr="009A4C08" w:rsidSect="006E20D8">
      <w:headerReference w:type="default" r:id="rId27"/>
      <w:footerReference w:type="default" r:id="rId28"/>
      <w:footerReference w:type="first" r:id="rId29"/>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1B6C0" w14:textId="77777777" w:rsidR="00CE443C" w:rsidRDefault="00CE443C" w:rsidP="00D45945">
      <w:pPr>
        <w:spacing w:after="0" w:line="240" w:lineRule="auto"/>
      </w:pPr>
      <w:r>
        <w:rPr>
          <w:lang w:val="fi"/>
        </w:rPr>
        <w:separator/>
      </w:r>
    </w:p>
  </w:endnote>
  <w:endnote w:type="continuationSeparator" w:id="0">
    <w:p w14:paraId="5A0FDC2F" w14:textId="77777777" w:rsidR="00CE443C" w:rsidRDefault="00CE443C" w:rsidP="00D45945">
      <w:pPr>
        <w:spacing w:after="0" w:line="240" w:lineRule="auto"/>
      </w:pPr>
      <w:r>
        <w:rPr>
          <w:lang w:val="fi"/>
        </w:rPr>
        <w:continuationSeparator/>
      </w:r>
    </w:p>
  </w:endnote>
  <w:endnote w:type="continuationNotice" w:id="1">
    <w:p w14:paraId="75832E48" w14:textId="77777777" w:rsidR="00CE443C" w:rsidRDefault="00CE44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Noto Sans">
    <w:altName w:val="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2A1CFD65" w:rsidR="00ED3D43" w:rsidRDefault="00ED3D43">
        <w:pPr>
          <w:pStyle w:val="Piedepgina"/>
          <w:pBdr>
            <w:top w:val="single" w:sz="4" w:space="1" w:color="D9D9D9" w:themeColor="background1" w:themeShade="D9"/>
          </w:pBdr>
          <w:jc w:val="right"/>
        </w:pPr>
        <w:r>
          <w:rPr>
            <w:noProof/>
            <w:lang w:val="de-AT" w:eastAsia="de-AT"/>
          </w:rPr>
          <w:drawing>
            <wp:anchor distT="0" distB="0" distL="114300" distR="114300" simplePos="0" relativeHeight="251660800"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i"/>
          </w:rPr>
          <w:fldChar w:fldCharType="begin"/>
        </w:r>
        <w:r>
          <w:rPr>
            <w:lang w:val="fi"/>
          </w:rPr>
          <w:instrText xml:space="preserve"> PAGE   \* MERGEFORMAT </w:instrText>
        </w:r>
        <w:r>
          <w:rPr>
            <w:lang w:val="fi"/>
          </w:rPr>
          <w:fldChar w:fldCharType="separate"/>
        </w:r>
        <w:r>
          <w:rPr>
            <w:noProof/>
            <w:lang w:val="fi"/>
          </w:rPr>
          <w:t>24</w:t>
        </w:r>
        <w:r>
          <w:rPr>
            <w:noProof/>
            <w:lang w:val="fi"/>
          </w:rPr>
          <w:fldChar w:fldCharType="end"/>
        </w:r>
        <w:r>
          <w:rPr>
            <w:lang w:val="fi"/>
          </w:rPr>
          <w:t xml:space="preserve"> </w:t>
        </w:r>
        <w:r>
          <w:rPr>
            <w:lang w:val="fi"/>
          </w:rPr>
          <w:t xml:space="preserve">| </w:t>
        </w:r>
        <w:r>
          <w:rPr>
            <w:color w:val="7F7F7F" w:themeColor="background1" w:themeShade="7F"/>
            <w:spacing w:val="60"/>
            <w:lang w:val="fi"/>
          </w:rPr>
          <w:t>Pag</w:t>
        </w:r>
        <w:r w:rsidR="00B00585">
          <w:rPr>
            <w:color w:val="7F7F7F" w:themeColor="background1" w:themeShade="7F"/>
            <w:spacing w:val="60"/>
            <w:lang w:val="fi"/>
          </w:rPr>
          <w:t>ína</w:t>
        </w:r>
      </w:p>
    </w:sdtContent>
  </w:sdt>
  <w:p w14:paraId="7B0BF032" w14:textId="637DA65B" w:rsidR="00ED3D43" w:rsidRDefault="00ED3D43" w:rsidP="006E20D8">
    <w:pPr>
      <w:pStyle w:val="Piedepgina"/>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ED3D43" w:rsidRDefault="00ED3D43" w:rsidP="006E20D8">
    <w:pPr>
      <w:pStyle w:val="Piedepgina"/>
      <w:tabs>
        <w:tab w:val="clear" w:pos="4680"/>
        <w:tab w:val="clear" w:pos="9360"/>
        <w:tab w:val="left" w:pos="6540"/>
      </w:tabs>
    </w:pPr>
    <w:r>
      <w:rPr>
        <w:noProof/>
        <w:lang w:val="de-AT" w:eastAsia="de-AT"/>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de-AT" w:eastAsia="de-AT"/>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25EBD" w14:textId="77777777" w:rsidR="00CE443C" w:rsidRDefault="00CE443C" w:rsidP="00D45945">
      <w:pPr>
        <w:spacing w:after="0" w:line="240" w:lineRule="auto"/>
      </w:pPr>
      <w:r>
        <w:rPr>
          <w:lang w:val="fi"/>
        </w:rPr>
        <w:separator/>
      </w:r>
    </w:p>
  </w:footnote>
  <w:footnote w:type="continuationSeparator" w:id="0">
    <w:p w14:paraId="33137460" w14:textId="77777777" w:rsidR="00CE443C" w:rsidRDefault="00CE443C" w:rsidP="00D45945">
      <w:pPr>
        <w:spacing w:after="0" w:line="240" w:lineRule="auto"/>
      </w:pPr>
      <w:r>
        <w:rPr>
          <w:lang w:val="fi"/>
        </w:rPr>
        <w:continuationSeparator/>
      </w:r>
    </w:p>
  </w:footnote>
  <w:footnote w:type="continuationNotice" w:id="1">
    <w:p w14:paraId="00F648A2" w14:textId="77777777" w:rsidR="00CE443C" w:rsidRDefault="00CE443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ED3D43" w:rsidRDefault="00ED3D43" w:rsidP="0002165B">
    <w:pPr>
      <w:pStyle w:val="Encabezado"/>
      <w:tabs>
        <w:tab w:val="left" w:pos="2355"/>
        <w:tab w:val="right" w:pos="8460"/>
      </w:tabs>
      <w:ind w:left="-1418"/>
      <w:jc w:val="left"/>
    </w:pPr>
    <w:r w:rsidRPr="002D17AA">
      <w:rPr>
        <w:b/>
        <w:bCs/>
        <w:noProof/>
        <w:color w:val="538135"/>
        <w:sz w:val="28"/>
        <w:szCs w:val="24"/>
        <w:lang w:val="de-AT" w:eastAsia="de-AT"/>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16093"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" fillcolor="#548235" strokecolor="#548235" strokeweight="1pt">
              <w10:wrap anchorx="page"/>
            </v:rect>
          </w:pict>
        </mc:Fallback>
      </mc:AlternateContent>
    </w:r>
    <w:r>
      <w:rPr>
        <w:noProof/>
        <w:lang w:val="de-AT" w:eastAsia="de-AT"/>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55FDE7C"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rPr>
        <w:lang w:val="fi"/>
      </w:rPr>
      <w:tab/>
    </w:r>
    <w:r>
      <w:rPr>
        <w:lang w:val="fi"/>
      </w:rPr>
      <w:tab/>
    </w:r>
  </w:p>
  <w:p w14:paraId="620CE327" w14:textId="77777777" w:rsidR="00ED3D43" w:rsidRDefault="00ED3D43" w:rsidP="0002165B">
    <w:pPr>
      <w:pStyle w:val="Encabezado"/>
      <w:tabs>
        <w:tab w:val="left" w:pos="2355"/>
        <w:tab w:val="right" w:pos="8460"/>
      </w:tabs>
      <w:ind w:left="-1418"/>
      <w:jc w:val="left"/>
    </w:pPr>
  </w:p>
  <w:p w14:paraId="4886F6DE" w14:textId="346E9A0C" w:rsidR="00ED3D43" w:rsidRDefault="00ED3D43" w:rsidP="0002165B">
    <w:pPr>
      <w:pStyle w:val="Encabezado"/>
      <w:tabs>
        <w:tab w:val="left" w:pos="2355"/>
        <w:tab w:val="right" w:pos="8460"/>
      </w:tabs>
      <w:ind w:left="-1418"/>
      <w:jc w:val="left"/>
    </w:pPr>
  </w:p>
  <w:p w14:paraId="121892CF" w14:textId="77777777" w:rsidR="00ED3D43" w:rsidRDefault="00ED3D43" w:rsidP="0002165B">
    <w:pPr>
      <w:pStyle w:val="Encabezado"/>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75BA1"/>
    <w:multiLevelType w:val="hybridMultilevel"/>
    <w:tmpl w:val="0C022A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A6F7D01"/>
    <w:multiLevelType w:val="hybridMultilevel"/>
    <w:tmpl w:val="AAF65230"/>
    <w:lvl w:ilvl="0" w:tplc="040B0011">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0D6C0E01"/>
    <w:multiLevelType w:val="hybridMultilevel"/>
    <w:tmpl w:val="E496EFC8"/>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 w15:restartNumberingAfterBreak="0">
    <w:nsid w:val="0DAC350A"/>
    <w:multiLevelType w:val="hybridMultilevel"/>
    <w:tmpl w:val="10B67766"/>
    <w:lvl w:ilvl="0" w:tplc="FA124456">
      <w:start w:val="1"/>
      <w:numFmt w:val="decimal"/>
      <w:pStyle w:val="Ttulo2"/>
      <w:lvlText w:val="4.%1."/>
      <w:lvlJc w:val="left"/>
      <w:pPr>
        <w:ind w:left="786" w:hanging="360"/>
      </w:pPr>
      <w:rPr>
        <w:rFonts w:hint="default"/>
      </w:rPr>
    </w:lvl>
    <w:lvl w:ilvl="1" w:tplc="022A4828">
      <w:start w:val="1"/>
      <w:numFmt w:val="bullet"/>
      <w:lvlText w:val="•"/>
      <w:lvlJc w:val="left"/>
      <w:pPr>
        <w:ind w:left="1648" w:hanging="360"/>
      </w:pPr>
      <w:rPr>
        <w:rFonts w:ascii="Verdana" w:eastAsia="Calibri" w:hAnsi="Verdana" w:cs="Times New Roman" w:hint="default"/>
      </w:r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4" w15:restartNumberingAfterBreak="0">
    <w:nsid w:val="0F20615C"/>
    <w:multiLevelType w:val="multilevel"/>
    <w:tmpl w:val="9462FF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8D0AE5"/>
    <w:multiLevelType w:val="hybridMultilevel"/>
    <w:tmpl w:val="3416B0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FAA736D"/>
    <w:multiLevelType w:val="hybridMultilevel"/>
    <w:tmpl w:val="C9AC4CCC"/>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7" w15:restartNumberingAfterBreak="0">
    <w:nsid w:val="21002EC3"/>
    <w:multiLevelType w:val="hybridMultilevel"/>
    <w:tmpl w:val="5D7CC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2AF372F9"/>
    <w:multiLevelType w:val="hybridMultilevel"/>
    <w:tmpl w:val="2CECD4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31472B8F"/>
    <w:multiLevelType w:val="multilevel"/>
    <w:tmpl w:val="7332C094"/>
    <w:lvl w:ilvl="0">
      <w:start w:val="1"/>
      <w:numFmt w:val="decimal"/>
      <w:pStyle w:val="Ttulo1"/>
      <w:lvlText w:val="%1."/>
      <w:lvlJc w:val="left"/>
      <w:pPr>
        <w:ind w:left="928" w:hanging="360"/>
      </w:pPr>
      <w:rPr>
        <w:color w:val="538135"/>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0" w15:restartNumberingAfterBreak="0">
    <w:nsid w:val="34F607FB"/>
    <w:multiLevelType w:val="hybridMultilevel"/>
    <w:tmpl w:val="9A02E7C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70C0BA0"/>
    <w:multiLevelType w:val="hybridMultilevel"/>
    <w:tmpl w:val="5E9626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37C55155"/>
    <w:multiLevelType w:val="hybridMultilevel"/>
    <w:tmpl w:val="E0222BE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4" w15:restartNumberingAfterBreak="0">
    <w:nsid w:val="66AB7F05"/>
    <w:multiLevelType w:val="multilevel"/>
    <w:tmpl w:val="6EAE99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CC3187"/>
    <w:multiLevelType w:val="hybridMultilevel"/>
    <w:tmpl w:val="AF12C8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6D1F7BA5"/>
    <w:multiLevelType w:val="hybridMultilevel"/>
    <w:tmpl w:val="14F66E04"/>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17" w15:restartNumberingAfterBreak="0">
    <w:nsid w:val="739141F5"/>
    <w:multiLevelType w:val="hybridMultilevel"/>
    <w:tmpl w:val="41A01C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3"/>
  </w:num>
  <w:num w:numId="4">
    <w:abstractNumId w:val="7"/>
  </w:num>
  <w:num w:numId="5">
    <w:abstractNumId w:val="16"/>
  </w:num>
  <w:num w:numId="6">
    <w:abstractNumId w:val="6"/>
  </w:num>
  <w:num w:numId="7">
    <w:abstractNumId w:val="17"/>
  </w:num>
  <w:num w:numId="8">
    <w:abstractNumId w:val="8"/>
  </w:num>
  <w:num w:numId="9">
    <w:abstractNumId w:val="0"/>
  </w:num>
  <w:num w:numId="10">
    <w:abstractNumId w:val="10"/>
  </w:num>
  <w:num w:numId="11">
    <w:abstractNumId w:val="15"/>
  </w:num>
  <w:num w:numId="12">
    <w:abstractNumId w:val="11"/>
  </w:num>
  <w:num w:numId="13">
    <w:abstractNumId w:val="1"/>
  </w:num>
  <w:num w:numId="14">
    <w:abstractNumId w:val="4"/>
  </w:num>
  <w:num w:numId="15">
    <w:abstractNumId w:val="14"/>
  </w:num>
  <w:num w:numId="16">
    <w:abstractNumId w:val="12"/>
  </w:num>
  <w:num w:numId="17">
    <w:abstractNumId w:val="2"/>
  </w:num>
  <w:num w:numId="18">
    <w:abstractNumId w:val="5"/>
  </w:num>
  <w:num w:numId="19">
    <w:abstractNumId w:val="3"/>
  </w:num>
  <w:num w:numId="20">
    <w:abstractNumId w:val="3"/>
  </w:num>
  <w:num w:numId="21">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B81"/>
    <w:rsid w:val="000002EF"/>
    <w:rsid w:val="00001547"/>
    <w:rsid w:val="00001C6A"/>
    <w:rsid w:val="0000210F"/>
    <w:rsid w:val="000029C6"/>
    <w:rsid w:val="00003385"/>
    <w:rsid w:val="00003A20"/>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867"/>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3C1B"/>
    <w:rsid w:val="00044D7F"/>
    <w:rsid w:val="000456AC"/>
    <w:rsid w:val="00046E02"/>
    <w:rsid w:val="00047636"/>
    <w:rsid w:val="000504B4"/>
    <w:rsid w:val="00050FC4"/>
    <w:rsid w:val="00052537"/>
    <w:rsid w:val="00053C4E"/>
    <w:rsid w:val="000544A9"/>
    <w:rsid w:val="0005527A"/>
    <w:rsid w:val="000554ED"/>
    <w:rsid w:val="00056723"/>
    <w:rsid w:val="00060996"/>
    <w:rsid w:val="00062C41"/>
    <w:rsid w:val="000643C3"/>
    <w:rsid w:val="00065B7F"/>
    <w:rsid w:val="00065FAB"/>
    <w:rsid w:val="00067201"/>
    <w:rsid w:val="00067ABD"/>
    <w:rsid w:val="00067D57"/>
    <w:rsid w:val="00071EA8"/>
    <w:rsid w:val="00071F0D"/>
    <w:rsid w:val="0007226C"/>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74B"/>
    <w:rsid w:val="00090E6C"/>
    <w:rsid w:val="000915F6"/>
    <w:rsid w:val="000917D0"/>
    <w:rsid w:val="0009458A"/>
    <w:rsid w:val="0009547B"/>
    <w:rsid w:val="000A03A7"/>
    <w:rsid w:val="000A1151"/>
    <w:rsid w:val="000A17FA"/>
    <w:rsid w:val="000A1A92"/>
    <w:rsid w:val="000A224D"/>
    <w:rsid w:val="000A236A"/>
    <w:rsid w:val="000A4FFB"/>
    <w:rsid w:val="000A5170"/>
    <w:rsid w:val="000A54B6"/>
    <w:rsid w:val="000A56F0"/>
    <w:rsid w:val="000B0F6B"/>
    <w:rsid w:val="000B2454"/>
    <w:rsid w:val="000B298B"/>
    <w:rsid w:val="000B29F9"/>
    <w:rsid w:val="000B3425"/>
    <w:rsid w:val="000B3492"/>
    <w:rsid w:val="000B3D31"/>
    <w:rsid w:val="000B49E3"/>
    <w:rsid w:val="000B4E91"/>
    <w:rsid w:val="000B4FD1"/>
    <w:rsid w:val="000B5725"/>
    <w:rsid w:val="000B5B0F"/>
    <w:rsid w:val="000B5C71"/>
    <w:rsid w:val="000C02C8"/>
    <w:rsid w:val="000C1824"/>
    <w:rsid w:val="000C2699"/>
    <w:rsid w:val="000C3F7C"/>
    <w:rsid w:val="000C4C39"/>
    <w:rsid w:val="000C53DA"/>
    <w:rsid w:val="000C5DB3"/>
    <w:rsid w:val="000C6001"/>
    <w:rsid w:val="000C7400"/>
    <w:rsid w:val="000C7E75"/>
    <w:rsid w:val="000D10EC"/>
    <w:rsid w:val="000D1306"/>
    <w:rsid w:val="000D137F"/>
    <w:rsid w:val="000D2B55"/>
    <w:rsid w:val="000D36FE"/>
    <w:rsid w:val="000D3F1B"/>
    <w:rsid w:val="000D41A1"/>
    <w:rsid w:val="000D49D5"/>
    <w:rsid w:val="000D5579"/>
    <w:rsid w:val="000D635D"/>
    <w:rsid w:val="000D6660"/>
    <w:rsid w:val="000D7B45"/>
    <w:rsid w:val="000E1ECC"/>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5C1"/>
    <w:rsid w:val="000F4AFA"/>
    <w:rsid w:val="000F4E70"/>
    <w:rsid w:val="000F5576"/>
    <w:rsid w:val="000F649F"/>
    <w:rsid w:val="000F727E"/>
    <w:rsid w:val="000F7AB2"/>
    <w:rsid w:val="000F7F62"/>
    <w:rsid w:val="0010086E"/>
    <w:rsid w:val="00100994"/>
    <w:rsid w:val="00101DBB"/>
    <w:rsid w:val="00102437"/>
    <w:rsid w:val="0010276D"/>
    <w:rsid w:val="001032A6"/>
    <w:rsid w:val="00103989"/>
    <w:rsid w:val="001072C8"/>
    <w:rsid w:val="00107570"/>
    <w:rsid w:val="00107FCF"/>
    <w:rsid w:val="0011017F"/>
    <w:rsid w:val="00111774"/>
    <w:rsid w:val="00111A53"/>
    <w:rsid w:val="00111D4E"/>
    <w:rsid w:val="00111F4D"/>
    <w:rsid w:val="00112CC3"/>
    <w:rsid w:val="00113B93"/>
    <w:rsid w:val="00113E31"/>
    <w:rsid w:val="00114F5A"/>
    <w:rsid w:val="00114FCC"/>
    <w:rsid w:val="00116E0F"/>
    <w:rsid w:val="001212CB"/>
    <w:rsid w:val="0012209A"/>
    <w:rsid w:val="0012336E"/>
    <w:rsid w:val="001236FE"/>
    <w:rsid w:val="00123DAA"/>
    <w:rsid w:val="00124E99"/>
    <w:rsid w:val="001252FF"/>
    <w:rsid w:val="00125C17"/>
    <w:rsid w:val="001305BE"/>
    <w:rsid w:val="00131E8F"/>
    <w:rsid w:val="00133E2A"/>
    <w:rsid w:val="0013418B"/>
    <w:rsid w:val="001352BB"/>
    <w:rsid w:val="00136528"/>
    <w:rsid w:val="00136B2A"/>
    <w:rsid w:val="001372F0"/>
    <w:rsid w:val="0013743B"/>
    <w:rsid w:val="0013778B"/>
    <w:rsid w:val="00137FCB"/>
    <w:rsid w:val="00140D0A"/>
    <w:rsid w:val="0014106A"/>
    <w:rsid w:val="0014199B"/>
    <w:rsid w:val="001426C6"/>
    <w:rsid w:val="00143C12"/>
    <w:rsid w:val="00145F40"/>
    <w:rsid w:val="001461EB"/>
    <w:rsid w:val="001467A2"/>
    <w:rsid w:val="00146A19"/>
    <w:rsid w:val="00147644"/>
    <w:rsid w:val="0015043C"/>
    <w:rsid w:val="00150EA3"/>
    <w:rsid w:val="0015407A"/>
    <w:rsid w:val="0015439F"/>
    <w:rsid w:val="00154656"/>
    <w:rsid w:val="0015552D"/>
    <w:rsid w:val="00156A43"/>
    <w:rsid w:val="00156B81"/>
    <w:rsid w:val="00157CA5"/>
    <w:rsid w:val="0016054D"/>
    <w:rsid w:val="00160650"/>
    <w:rsid w:val="001611DC"/>
    <w:rsid w:val="00162A62"/>
    <w:rsid w:val="00162E63"/>
    <w:rsid w:val="001637FA"/>
    <w:rsid w:val="0016423A"/>
    <w:rsid w:val="001652BA"/>
    <w:rsid w:val="00167142"/>
    <w:rsid w:val="0016719A"/>
    <w:rsid w:val="001671F3"/>
    <w:rsid w:val="00167C43"/>
    <w:rsid w:val="001700A2"/>
    <w:rsid w:val="00170F2E"/>
    <w:rsid w:val="00170FFF"/>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3202"/>
    <w:rsid w:val="001940BD"/>
    <w:rsid w:val="00194408"/>
    <w:rsid w:val="001947F6"/>
    <w:rsid w:val="00194F78"/>
    <w:rsid w:val="00196EC5"/>
    <w:rsid w:val="00197E02"/>
    <w:rsid w:val="001A058B"/>
    <w:rsid w:val="001A1DBD"/>
    <w:rsid w:val="001A2485"/>
    <w:rsid w:val="001A2588"/>
    <w:rsid w:val="001A294D"/>
    <w:rsid w:val="001A2962"/>
    <w:rsid w:val="001A61F1"/>
    <w:rsid w:val="001B0F63"/>
    <w:rsid w:val="001B104C"/>
    <w:rsid w:val="001B1F6F"/>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1A80"/>
    <w:rsid w:val="001D20CA"/>
    <w:rsid w:val="001D3FF1"/>
    <w:rsid w:val="001D428F"/>
    <w:rsid w:val="001D540D"/>
    <w:rsid w:val="001D6F8C"/>
    <w:rsid w:val="001E129D"/>
    <w:rsid w:val="001E5F0B"/>
    <w:rsid w:val="001E66BF"/>
    <w:rsid w:val="001E7A64"/>
    <w:rsid w:val="001F08A4"/>
    <w:rsid w:val="001F1A07"/>
    <w:rsid w:val="001F4222"/>
    <w:rsid w:val="001F4E92"/>
    <w:rsid w:val="001F64BA"/>
    <w:rsid w:val="001F7158"/>
    <w:rsid w:val="001F747B"/>
    <w:rsid w:val="002025F0"/>
    <w:rsid w:val="00202D07"/>
    <w:rsid w:val="002030EA"/>
    <w:rsid w:val="002031EC"/>
    <w:rsid w:val="00203969"/>
    <w:rsid w:val="00204F5C"/>
    <w:rsid w:val="00205988"/>
    <w:rsid w:val="002065DF"/>
    <w:rsid w:val="00207BA6"/>
    <w:rsid w:val="00207EE3"/>
    <w:rsid w:val="002101E7"/>
    <w:rsid w:val="002109E5"/>
    <w:rsid w:val="002110BB"/>
    <w:rsid w:val="002123DB"/>
    <w:rsid w:val="002125AA"/>
    <w:rsid w:val="00212B14"/>
    <w:rsid w:val="0021315A"/>
    <w:rsid w:val="002134DD"/>
    <w:rsid w:val="00214A77"/>
    <w:rsid w:val="00214DCF"/>
    <w:rsid w:val="002159FE"/>
    <w:rsid w:val="002167D1"/>
    <w:rsid w:val="00216F11"/>
    <w:rsid w:val="00216FCE"/>
    <w:rsid w:val="0021746A"/>
    <w:rsid w:val="0021788A"/>
    <w:rsid w:val="00220F61"/>
    <w:rsid w:val="00221B45"/>
    <w:rsid w:val="00221E3A"/>
    <w:rsid w:val="002231CC"/>
    <w:rsid w:val="00223422"/>
    <w:rsid w:val="002236FC"/>
    <w:rsid w:val="00223D6B"/>
    <w:rsid w:val="00224485"/>
    <w:rsid w:val="002248DF"/>
    <w:rsid w:val="00224EDD"/>
    <w:rsid w:val="00225112"/>
    <w:rsid w:val="0022511D"/>
    <w:rsid w:val="002255D8"/>
    <w:rsid w:val="002317D6"/>
    <w:rsid w:val="0023375C"/>
    <w:rsid w:val="00233897"/>
    <w:rsid w:val="002340F0"/>
    <w:rsid w:val="00235DCC"/>
    <w:rsid w:val="00236605"/>
    <w:rsid w:val="00236BBE"/>
    <w:rsid w:val="002375A0"/>
    <w:rsid w:val="00237745"/>
    <w:rsid w:val="0024161E"/>
    <w:rsid w:val="00241678"/>
    <w:rsid w:val="002418C2"/>
    <w:rsid w:val="00241A7F"/>
    <w:rsid w:val="00243D7A"/>
    <w:rsid w:val="002452CE"/>
    <w:rsid w:val="00245F2C"/>
    <w:rsid w:val="00245F80"/>
    <w:rsid w:val="002464E5"/>
    <w:rsid w:val="00247628"/>
    <w:rsid w:val="002503CA"/>
    <w:rsid w:val="00251627"/>
    <w:rsid w:val="002541D6"/>
    <w:rsid w:val="0025714F"/>
    <w:rsid w:val="0025786E"/>
    <w:rsid w:val="00257A02"/>
    <w:rsid w:val="00260C76"/>
    <w:rsid w:val="00261B6E"/>
    <w:rsid w:val="002621E4"/>
    <w:rsid w:val="0026243D"/>
    <w:rsid w:val="002624A8"/>
    <w:rsid w:val="0026358A"/>
    <w:rsid w:val="00264653"/>
    <w:rsid w:val="00264D75"/>
    <w:rsid w:val="002654E7"/>
    <w:rsid w:val="002663EA"/>
    <w:rsid w:val="0026656E"/>
    <w:rsid w:val="00266698"/>
    <w:rsid w:val="00266EB0"/>
    <w:rsid w:val="00267030"/>
    <w:rsid w:val="0026740F"/>
    <w:rsid w:val="002729BF"/>
    <w:rsid w:val="002743B3"/>
    <w:rsid w:val="002744E0"/>
    <w:rsid w:val="00274F44"/>
    <w:rsid w:val="0027513D"/>
    <w:rsid w:val="002766F2"/>
    <w:rsid w:val="0027779E"/>
    <w:rsid w:val="0028269C"/>
    <w:rsid w:val="0028357A"/>
    <w:rsid w:val="002837F8"/>
    <w:rsid w:val="00284058"/>
    <w:rsid w:val="002849C0"/>
    <w:rsid w:val="0028604B"/>
    <w:rsid w:val="00286353"/>
    <w:rsid w:val="00286955"/>
    <w:rsid w:val="002869BE"/>
    <w:rsid w:val="0028725E"/>
    <w:rsid w:val="00291CAF"/>
    <w:rsid w:val="002926E6"/>
    <w:rsid w:val="00293637"/>
    <w:rsid w:val="00293A05"/>
    <w:rsid w:val="002949E6"/>
    <w:rsid w:val="00295359"/>
    <w:rsid w:val="00295D20"/>
    <w:rsid w:val="002A06CA"/>
    <w:rsid w:val="002A1042"/>
    <w:rsid w:val="002A10EB"/>
    <w:rsid w:val="002A1225"/>
    <w:rsid w:val="002A4107"/>
    <w:rsid w:val="002A53A7"/>
    <w:rsid w:val="002A546F"/>
    <w:rsid w:val="002A5C24"/>
    <w:rsid w:val="002A7D9C"/>
    <w:rsid w:val="002B1C64"/>
    <w:rsid w:val="002B1F0D"/>
    <w:rsid w:val="002B3857"/>
    <w:rsid w:val="002B3B0B"/>
    <w:rsid w:val="002B44C0"/>
    <w:rsid w:val="002B55E6"/>
    <w:rsid w:val="002B602E"/>
    <w:rsid w:val="002B6585"/>
    <w:rsid w:val="002B665E"/>
    <w:rsid w:val="002B78F0"/>
    <w:rsid w:val="002C003A"/>
    <w:rsid w:val="002C04B2"/>
    <w:rsid w:val="002C0B29"/>
    <w:rsid w:val="002C12D3"/>
    <w:rsid w:val="002C1BDD"/>
    <w:rsid w:val="002C1CBF"/>
    <w:rsid w:val="002C2396"/>
    <w:rsid w:val="002C24BE"/>
    <w:rsid w:val="002C3E43"/>
    <w:rsid w:val="002C4630"/>
    <w:rsid w:val="002C4ED4"/>
    <w:rsid w:val="002D03A0"/>
    <w:rsid w:val="002D12B7"/>
    <w:rsid w:val="002D17AA"/>
    <w:rsid w:val="002D1E9E"/>
    <w:rsid w:val="002D332A"/>
    <w:rsid w:val="002D34C0"/>
    <w:rsid w:val="002D429F"/>
    <w:rsid w:val="002D44BF"/>
    <w:rsid w:val="002D47BA"/>
    <w:rsid w:val="002D49C3"/>
    <w:rsid w:val="002D5F2F"/>
    <w:rsid w:val="002D65C8"/>
    <w:rsid w:val="002E0FD2"/>
    <w:rsid w:val="002E2BDA"/>
    <w:rsid w:val="002E4CA3"/>
    <w:rsid w:val="002E5A52"/>
    <w:rsid w:val="002E60CF"/>
    <w:rsid w:val="002E6CD7"/>
    <w:rsid w:val="002E7350"/>
    <w:rsid w:val="002F4FBA"/>
    <w:rsid w:val="002F5986"/>
    <w:rsid w:val="002F5B93"/>
    <w:rsid w:val="002F6179"/>
    <w:rsid w:val="002F7B16"/>
    <w:rsid w:val="00300DF5"/>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2011C"/>
    <w:rsid w:val="00320D3F"/>
    <w:rsid w:val="00320F55"/>
    <w:rsid w:val="00321053"/>
    <w:rsid w:val="003216E5"/>
    <w:rsid w:val="0032328B"/>
    <w:rsid w:val="00323DF6"/>
    <w:rsid w:val="00324DE8"/>
    <w:rsid w:val="00325E6B"/>
    <w:rsid w:val="003263EF"/>
    <w:rsid w:val="00326AAD"/>
    <w:rsid w:val="00326BA2"/>
    <w:rsid w:val="003279DD"/>
    <w:rsid w:val="0033151C"/>
    <w:rsid w:val="00331588"/>
    <w:rsid w:val="00332CA2"/>
    <w:rsid w:val="00333F3E"/>
    <w:rsid w:val="00334396"/>
    <w:rsid w:val="0033581C"/>
    <w:rsid w:val="003361AE"/>
    <w:rsid w:val="003362C1"/>
    <w:rsid w:val="00336626"/>
    <w:rsid w:val="00336E75"/>
    <w:rsid w:val="00337283"/>
    <w:rsid w:val="003402D2"/>
    <w:rsid w:val="00340369"/>
    <w:rsid w:val="003405ED"/>
    <w:rsid w:val="00341892"/>
    <w:rsid w:val="00342377"/>
    <w:rsid w:val="00343325"/>
    <w:rsid w:val="00343FCB"/>
    <w:rsid w:val="00344CA5"/>
    <w:rsid w:val="00345AB4"/>
    <w:rsid w:val="0034613A"/>
    <w:rsid w:val="003462DA"/>
    <w:rsid w:val="003462F3"/>
    <w:rsid w:val="00346923"/>
    <w:rsid w:val="00347570"/>
    <w:rsid w:val="00352242"/>
    <w:rsid w:val="00352D92"/>
    <w:rsid w:val="00352EB4"/>
    <w:rsid w:val="00354B4B"/>
    <w:rsid w:val="003559F1"/>
    <w:rsid w:val="003578ED"/>
    <w:rsid w:val="003601CE"/>
    <w:rsid w:val="003608F5"/>
    <w:rsid w:val="00360E3F"/>
    <w:rsid w:val="00361400"/>
    <w:rsid w:val="00362555"/>
    <w:rsid w:val="0036303C"/>
    <w:rsid w:val="00363C1F"/>
    <w:rsid w:val="00363EC5"/>
    <w:rsid w:val="00364F6F"/>
    <w:rsid w:val="0036533D"/>
    <w:rsid w:val="00365A16"/>
    <w:rsid w:val="00366C20"/>
    <w:rsid w:val="0036712F"/>
    <w:rsid w:val="00367860"/>
    <w:rsid w:val="003727F0"/>
    <w:rsid w:val="003738C6"/>
    <w:rsid w:val="00374319"/>
    <w:rsid w:val="00374677"/>
    <w:rsid w:val="00374EB8"/>
    <w:rsid w:val="0037551F"/>
    <w:rsid w:val="00380B5A"/>
    <w:rsid w:val="00380C83"/>
    <w:rsid w:val="00381DF1"/>
    <w:rsid w:val="00381F38"/>
    <w:rsid w:val="00382413"/>
    <w:rsid w:val="003824BD"/>
    <w:rsid w:val="00384C26"/>
    <w:rsid w:val="00384CA1"/>
    <w:rsid w:val="00385651"/>
    <w:rsid w:val="00385B66"/>
    <w:rsid w:val="00385CA7"/>
    <w:rsid w:val="00386D8A"/>
    <w:rsid w:val="00390463"/>
    <w:rsid w:val="0039121F"/>
    <w:rsid w:val="00393E3B"/>
    <w:rsid w:val="00397185"/>
    <w:rsid w:val="00397B9F"/>
    <w:rsid w:val="00397CB1"/>
    <w:rsid w:val="003A2A8D"/>
    <w:rsid w:val="003A2AA9"/>
    <w:rsid w:val="003A38E8"/>
    <w:rsid w:val="003A4DBC"/>
    <w:rsid w:val="003A5B17"/>
    <w:rsid w:val="003A5E31"/>
    <w:rsid w:val="003A64A2"/>
    <w:rsid w:val="003B022C"/>
    <w:rsid w:val="003B0AAE"/>
    <w:rsid w:val="003B2B00"/>
    <w:rsid w:val="003B3027"/>
    <w:rsid w:val="003B4345"/>
    <w:rsid w:val="003B4669"/>
    <w:rsid w:val="003B6AE9"/>
    <w:rsid w:val="003B6B07"/>
    <w:rsid w:val="003B6F9C"/>
    <w:rsid w:val="003B7A03"/>
    <w:rsid w:val="003C17A0"/>
    <w:rsid w:val="003C2D0C"/>
    <w:rsid w:val="003C33B7"/>
    <w:rsid w:val="003C485C"/>
    <w:rsid w:val="003C5B67"/>
    <w:rsid w:val="003C6427"/>
    <w:rsid w:val="003C74F2"/>
    <w:rsid w:val="003C7D91"/>
    <w:rsid w:val="003D0434"/>
    <w:rsid w:val="003D0622"/>
    <w:rsid w:val="003D0D3F"/>
    <w:rsid w:val="003D0FF4"/>
    <w:rsid w:val="003D29CB"/>
    <w:rsid w:val="003D2B44"/>
    <w:rsid w:val="003D39E9"/>
    <w:rsid w:val="003D446B"/>
    <w:rsid w:val="003D4726"/>
    <w:rsid w:val="003D5CA7"/>
    <w:rsid w:val="003D7A85"/>
    <w:rsid w:val="003E02B2"/>
    <w:rsid w:val="003E1F9A"/>
    <w:rsid w:val="003E24DF"/>
    <w:rsid w:val="003E3944"/>
    <w:rsid w:val="003E4669"/>
    <w:rsid w:val="003E4E0E"/>
    <w:rsid w:val="003E50F8"/>
    <w:rsid w:val="003E514A"/>
    <w:rsid w:val="003E5FF5"/>
    <w:rsid w:val="003E70CE"/>
    <w:rsid w:val="003E7178"/>
    <w:rsid w:val="003E722F"/>
    <w:rsid w:val="003E72C3"/>
    <w:rsid w:val="003E741A"/>
    <w:rsid w:val="003E7938"/>
    <w:rsid w:val="003E7F26"/>
    <w:rsid w:val="003F65D6"/>
    <w:rsid w:val="004009C8"/>
    <w:rsid w:val="00400E4B"/>
    <w:rsid w:val="0040115D"/>
    <w:rsid w:val="00401646"/>
    <w:rsid w:val="00401851"/>
    <w:rsid w:val="004036BE"/>
    <w:rsid w:val="004047B5"/>
    <w:rsid w:val="00405CFA"/>
    <w:rsid w:val="00405D84"/>
    <w:rsid w:val="00405E9A"/>
    <w:rsid w:val="00406D11"/>
    <w:rsid w:val="00407155"/>
    <w:rsid w:val="00411261"/>
    <w:rsid w:val="00411EC5"/>
    <w:rsid w:val="004124A6"/>
    <w:rsid w:val="0041253F"/>
    <w:rsid w:val="0041379C"/>
    <w:rsid w:val="00414022"/>
    <w:rsid w:val="004146E9"/>
    <w:rsid w:val="0041583F"/>
    <w:rsid w:val="00417DFE"/>
    <w:rsid w:val="004214F6"/>
    <w:rsid w:val="00421700"/>
    <w:rsid w:val="004222F2"/>
    <w:rsid w:val="00422CD0"/>
    <w:rsid w:val="004243E0"/>
    <w:rsid w:val="0042515D"/>
    <w:rsid w:val="00427CE3"/>
    <w:rsid w:val="00430733"/>
    <w:rsid w:val="00431F57"/>
    <w:rsid w:val="00432EF4"/>
    <w:rsid w:val="004331BA"/>
    <w:rsid w:val="00433C55"/>
    <w:rsid w:val="00434323"/>
    <w:rsid w:val="004352AD"/>
    <w:rsid w:val="00435E30"/>
    <w:rsid w:val="0043642A"/>
    <w:rsid w:val="004366C3"/>
    <w:rsid w:val="00436E72"/>
    <w:rsid w:val="00436FFE"/>
    <w:rsid w:val="004372BC"/>
    <w:rsid w:val="004377AF"/>
    <w:rsid w:val="00440B9F"/>
    <w:rsid w:val="00442A1C"/>
    <w:rsid w:val="00443403"/>
    <w:rsid w:val="00443630"/>
    <w:rsid w:val="004444A5"/>
    <w:rsid w:val="004463AC"/>
    <w:rsid w:val="00446B3A"/>
    <w:rsid w:val="00447195"/>
    <w:rsid w:val="00453889"/>
    <w:rsid w:val="004547FD"/>
    <w:rsid w:val="00454BCC"/>
    <w:rsid w:val="00454CEC"/>
    <w:rsid w:val="00454DF2"/>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900EA"/>
    <w:rsid w:val="0049029B"/>
    <w:rsid w:val="004910B0"/>
    <w:rsid w:val="0049134C"/>
    <w:rsid w:val="00491B99"/>
    <w:rsid w:val="0049241B"/>
    <w:rsid w:val="00492D91"/>
    <w:rsid w:val="00493DA6"/>
    <w:rsid w:val="004965B7"/>
    <w:rsid w:val="00496A1A"/>
    <w:rsid w:val="004A071B"/>
    <w:rsid w:val="004A0CD4"/>
    <w:rsid w:val="004A0DB9"/>
    <w:rsid w:val="004A138E"/>
    <w:rsid w:val="004A1E01"/>
    <w:rsid w:val="004A2B0D"/>
    <w:rsid w:val="004A38A4"/>
    <w:rsid w:val="004A5193"/>
    <w:rsid w:val="004A5A26"/>
    <w:rsid w:val="004A61D9"/>
    <w:rsid w:val="004A62C5"/>
    <w:rsid w:val="004A75B6"/>
    <w:rsid w:val="004A76F2"/>
    <w:rsid w:val="004A7EB3"/>
    <w:rsid w:val="004B2632"/>
    <w:rsid w:val="004B3278"/>
    <w:rsid w:val="004B3B5E"/>
    <w:rsid w:val="004B4085"/>
    <w:rsid w:val="004B5582"/>
    <w:rsid w:val="004C016B"/>
    <w:rsid w:val="004C2205"/>
    <w:rsid w:val="004C3670"/>
    <w:rsid w:val="004C42A2"/>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500F"/>
    <w:rsid w:val="004E6956"/>
    <w:rsid w:val="004E6B1A"/>
    <w:rsid w:val="004E7D1B"/>
    <w:rsid w:val="004F0131"/>
    <w:rsid w:val="004F090B"/>
    <w:rsid w:val="004F0D5F"/>
    <w:rsid w:val="004F3A98"/>
    <w:rsid w:val="004F415F"/>
    <w:rsid w:val="004F62C6"/>
    <w:rsid w:val="004F7D48"/>
    <w:rsid w:val="005018A4"/>
    <w:rsid w:val="00501B18"/>
    <w:rsid w:val="00501EED"/>
    <w:rsid w:val="005023E8"/>
    <w:rsid w:val="00502D5F"/>
    <w:rsid w:val="005053E2"/>
    <w:rsid w:val="0050688A"/>
    <w:rsid w:val="00510EEC"/>
    <w:rsid w:val="005128A6"/>
    <w:rsid w:val="00513E5D"/>
    <w:rsid w:val="00513F6E"/>
    <w:rsid w:val="005142D3"/>
    <w:rsid w:val="005144B0"/>
    <w:rsid w:val="00515BEF"/>
    <w:rsid w:val="00520247"/>
    <w:rsid w:val="005217F8"/>
    <w:rsid w:val="00521FAD"/>
    <w:rsid w:val="00523A67"/>
    <w:rsid w:val="00523FF7"/>
    <w:rsid w:val="00527919"/>
    <w:rsid w:val="0053033F"/>
    <w:rsid w:val="00530504"/>
    <w:rsid w:val="00530C79"/>
    <w:rsid w:val="005314E7"/>
    <w:rsid w:val="005322D7"/>
    <w:rsid w:val="00532A6D"/>
    <w:rsid w:val="00532B6E"/>
    <w:rsid w:val="005334D9"/>
    <w:rsid w:val="005373E6"/>
    <w:rsid w:val="00541241"/>
    <w:rsid w:val="00541931"/>
    <w:rsid w:val="00541F6D"/>
    <w:rsid w:val="00542121"/>
    <w:rsid w:val="00542C5C"/>
    <w:rsid w:val="0054317B"/>
    <w:rsid w:val="005437AF"/>
    <w:rsid w:val="00544CDC"/>
    <w:rsid w:val="0054689E"/>
    <w:rsid w:val="00546C0F"/>
    <w:rsid w:val="00547DDD"/>
    <w:rsid w:val="0055084A"/>
    <w:rsid w:val="00550888"/>
    <w:rsid w:val="0055373E"/>
    <w:rsid w:val="0055498E"/>
    <w:rsid w:val="00555352"/>
    <w:rsid w:val="00555E3A"/>
    <w:rsid w:val="0055611B"/>
    <w:rsid w:val="0055614A"/>
    <w:rsid w:val="00556AD1"/>
    <w:rsid w:val="00557B86"/>
    <w:rsid w:val="005612AD"/>
    <w:rsid w:val="00561806"/>
    <w:rsid w:val="00564809"/>
    <w:rsid w:val="00565039"/>
    <w:rsid w:val="0057062A"/>
    <w:rsid w:val="005711DB"/>
    <w:rsid w:val="00571FB0"/>
    <w:rsid w:val="005721B7"/>
    <w:rsid w:val="00572242"/>
    <w:rsid w:val="00572C27"/>
    <w:rsid w:val="00572C77"/>
    <w:rsid w:val="00572F78"/>
    <w:rsid w:val="005731F4"/>
    <w:rsid w:val="005732A8"/>
    <w:rsid w:val="00573C37"/>
    <w:rsid w:val="005743B7"/>
    <w:rsid w:val="00575655"/>
    <w:rsid w:val="00575CF5"/>
    <w:rsid w:val="00576B4A"/>
    <w:rsid w:val="00577FA2"/>
    <w:rsid w:val="00580F38"/>
    <w:rsid w:val="0058120F"/>
    <w:rsid w:val="005812D6"/>
    <w:rsid w:val="00582F98"/>
    <w:rsid w:val="00584509"/>
    <w:rsid w:val="00584B5C"/>
    <w:rsid w:val="00584B8C"/>
    <w:rsid w:val="00584CAA"/>
    <w:rsid w:val="0058545A"/>
    <w:rsid w:val="0058577D"/>
    <w:rsid w:val="005861AA"/>
    <w:rsid w:val="00587381"/>
    <w:rsid w:val="00587D15"/>
    <w:rsid w:val="00591B78"/>
    <w:rsid w:val="005936A1"/>
    <w:rsid w:val="005937CE"/>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41B"/>
    <w:rsid w:val="005C188D"/>
    <w:rsid w:val="005C2210"/>
    <w:rsid w:val="005C30D4"/>
    <w:rsid w:val="005C33ED"/>
    <w:rsid w:val="005C3F93"/>
    <w:rsid w:val="005C55BB"/>
    <w:rsid w:val="005C67C6"/>
    <w:rsid w:val="005D062F"/>
    <w:rsid w:val="005D215E"/>
    <w:rsid w:val="005D2896"/>
    <w:rsid w:val="005D2A8C"/>
    <w:rsid w:val="005D3448"/>
    <w:rsid w:val="005D37EA"/>
    <w:rsid w:val="005D42E9"/>
    <w:rsid w:val="005D6716"/>
    <w:rsid w:val="005D6921"/>
    <w:rsid w:val="005D7668"/>
    <w:rsid w:val="005D7752"/>
    <w:rsid w:val="005E025F"/>
    <w:rsid w:val="005E14FA"/>
    <w:rsid w:val="005E254E"/>
    <w:rsid w:val="005E31FB"/>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D24"/>
    <w:rsid w:val="006006EB"/>
    <w:rsid w:val="00600F75"/>
    <w:rsid w:val="0060297D"/>
    <w:rsid w:val="00603595"/>
    <w:rsid w:val="00603A27"/>
    <w:rsid w:val="00605E54"/>
    <w:rsid w:val="00606AFF"/>
    <w:rsid w:val="00606E14"/>
    <w:rsid w:val="00611B4D"/>
    <w:rsid w:val="00612D09"/>
    <w:rsid w:val="00612DA7"/>
    <w:rsid w:val="00612F9F"/>
    <w:rsid w:val="00612FCC"/>
    <w:rsid w:val="00613336"/>
    <w:rsid w:val="00613660"/>
    <w:rsid w:val="0061457E"/>
    <w:rsid w:val="00614B03"/>
    <w:rsid w:val="00615018"/>
    <w:rsid w:val="006156F2"/>
    <w:rsid w:val="006173B5"/>
    <w:rsid w:val="006176CD"/>
    <w:rsid w:val="00617F3D"/>
    <w:rsid w:val="0062123A"/>
    <w:rsid w:val="006222AC"/>
    <w:rsid w:val="00622A03"/>
    <w:rsid w:val="00623791"/>
    <w:rsid w:val="00623E50"/>
    <w:rsid w:val="006246EE"/>
    <w:rsid w:val="00624B3B"/>
    <w:rsid w:val="00625377"/>
    <w:rsid w:val="00626509"/>
    <w:rsid w:val="0062762A"/>
    <w:rsid w:val="00630A72"/>
    <w:rsid w:val="00630B08"/>
    <w:rsid w:val="00631697"/>
    <w:rsid w:val="00632786"/>
    <w:rsid w:val="006341AC"/>
    <w:rsid w:val="00634FAE"/>
    <w:rsid w:val="0063759F"/>
    <w:rsid w:val="0063786C"/>
    <w:rsid w:val="00637EFE"/>
    <w:rsid w:val="00642F48"/>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4F15"/>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93B"/>
    <w:rsid w:val="006859AB"/>
    <w:rsid w:val="00685FC5"/>
    <w:rsid w:val="0068679D"/>
    <w:rsid w:val="006875CA"/>
    <w:rsid w:val="00687684"/>
    <w:rsid w:val="00687A80"/>
    <w:rsid w:val="006906EB"/>
    <w:rsid w:val="00691672"/>
    <w:rsid w:val="006934D0"/>
    <w:rsid w:val="00694E32"/>
    <w:rsid w:val="00695784"/>
    <w:rsid w:val="006958F6"/>
    <w:rsid w:val="00695B38"/>
    <w:rsid w:val="00696798"/>
    <w:rsid w:val="006967BB"/>
    <w:rsid w:val="006A1B4D"/>
    <w:rsid w:val="006A2401"/>
    <w:rsid w:val="006A2B19"/>
    <w:rsid w:val="006A341E"/>
    <w:rsid w:val="006A3AE3"/>
    <w:rsid w:val="006A3C2D"/>
    <w:rsid w:val="006A3CE9"/>
    <w:rsid w:val="006A405C"/>
    <w:rsid w:val="006A4632"/>
    <w:rsid w:val="006A4B6D"/>
    <w:rsid w:val="006A5E2F"/>
    <w:rsid w:val="006A6C46"/>
    <w:rsid w:val="006A6FB6"/>
    <w:rsid w:val="006A7216"/>
    <w:rsid w:val="006B0AF6"/>
    <w:rsid w:val="006B2703"/>
    <w:rsid w:val="006B42F3"/>
    <w:rsid w:val="006B4480"/>
    <w:rsid w:val="006B464B"/>
    <w:rsid w:val="006B4723"/>
    <w:rsid w:val="006B5601"/>
    <w:rsid w:val="006B7172"/>
    <w:rsid w:val="006B7FCA"/>
    <w:rsid w:val="006C008E"/>
    <w:rsid w:val="006C0812"/>
    <w:rsid w:val="006C0994"/>
    <w:rsid w:val="006C11F9"/>
    <w:rsid w:val="006C2A7B"/>
    <w:rsid w:val="006C4005"/>
    <w:rsid w:val="006C4BC7"/>
    <w:rsid w:val="006C4D94"/>
    <w:rsid w:val="006C4EF3"/>
    <w:rsid w:val="006C5954"/>
    <w:rsid w:val="006C79A1"/>
    <w:rsid w:val="006D1826"/>
    <w:rsid w:val="006D1A09"/>
    <w:rsid w:val="006D2BAD"/>
    <w:rsid w:val="006D32C7"/>
    <w:rsid w:val="006D33C1"/>
    <w:rsid w:val="006D3C96"/>
    <w:rsid w:val="006D5380"/>
    <w:rsid w:val="006D661B"/>
    <w:rsid w:val="006E0093"/>
    <w:rsid w:val="006E0376"/>
    <w:rsid w:val="006E0409"/>
    <w:rsid w:val="006E20D8"/>
    <w:rsid w:val="006E277C"/>
    <w:rsid w:val="006E3726"/>
    <w:rsid w:val="006E40E5"/>
    <w:rsid w:val="006E5AA3"/>
    <w:rsid w:val="006E628C"/>
    <w:rsid w:val="006E78C4"/>
    <w:rsid w:val="006E7EC4"/>
    <w:rsid w:val="006F03F8"/>
    <w:rsid w:val="006F0ABF"/>
    <w:rsid w:val="006F1DF1"/>
    <w:rsid w:val="006F258A"/>
    <w:rsid w:val="006F2875"/>
    <w:rsid w:val="006F55BB"/>
    <w:rsid w:val="006F58A4"/>
    <w:rsid w:val="006F58F2"/>
    <w:rsid w:val="006F5B25"/>
    <w:rsid w:val="006F5EB8"/>
    <w:rsid w:val="006F6ED3"/>
    <w:rsid w:val="006F6F10"/>
    <w:rsid w:val="006F75A2"/>
    <w:rsid w:val="006F7D84"/>
    <w:rsid w:val="007027B7"/>
    <w:rsid w:val="007043FB"/>
    <w:rsid w:val="007048FA"/>
    <w:rsid w:val="007049F7"/>
    <w:rsid w:val="00705D1A"/>
    <w:rsid w:val="007066C6"/>
    <w:rsid w:val="00707E14"/>
    <w:rsid w:val="00710090"/>
    <w:rsid w:val="00711E02"/>
    <w:rsid w:val="00711FD5"/>
    <w:rsid w:val="007130E3"/>
    <w:rsid w:val="00713575"/>
    <w:rsid w:val="00713901"/>
    <w:rsid w:val="00713ECF"/>
    <w:rsid w:val="00715E74"/>
    <w:rsid w:val="00715E85"/>
    <w:rsid w:val="00715EBB"/>
    <w:rsid w:val="007164D7"/>
    <w:rsid w:val="00716DE6"/>
    <w:rsid w:val="00716F5C"/>
    <w:rsid w:val="007172C8"/>
    <w:rsid w:val="00717412"/>
    <w:rsid w:val="007205C7"/>
    <w:rsid w:val="00720708"/>
    <w:rsid w:val="00721EE3"/>
    <w:rsid w:val="00722206"/>
    <w:rsid w:val="00723300"/>
    <w:rsid w:val="00723B56"/>
    <w:rsid w:val="007241BE"/>
    <w:rsid w:val="00724F4B"/>
    <w:rsid w:val="00725215"/>
    <w:rsid w:val="007263B0"/>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839"/>
    <w:rsid w:val="00741DAD"/>
    <w:rsid w:val="00742289"/>
    <w:rsid w:val="0074355C"/>
    <w:rsid w:val="00744C5F"/>
    <w:rsid w:val="007476A1"/>
    <w:rsid w:val="00750110"/>
    <w:rsid w:val="00750A26"/>
    <w:rsid w:val="00750F1A"/>
    <w:rsid w:val="00750FF2"/>
    <w:rsid w:val="00751121"/>
    <w:rsid w:val="00751754"/>
    <w:rsid w:val="007525D0"/>
    <w:rsid w:val="00752825"/>
    <w:rsid w:val="007532BB"/>
    <w:rsid w:val="0075448B"/>
    <w:rsid w:val="00755760"/>
    <w:rsid w:val="00755AA5"/>
    <w:rsid w:val="00755CCD"/>
    <w:rsid w:val="00755DA6"/>
    <w:rsid w:val="00755DC8"/>
    <w:rsid w:val="00755DE8"/>
    <w:rsid w:val="0075643B"/>
    <w:rsid w:val="007572FD"/>
    <w:rsid w:val="007579B3"/>
    <w:rsid w:val="007603B4"/>
    <w:rsid w:val="00760BC2"/>
    <w:rsid w:val="00760D08"/>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47CA"/>
    <w:rsid w:val="00775673"/>
    <w:rsid w:val="00776326"/>
    <w:rsid w:val="007763F5"/>
    <w:rsid w:val="007774A3"/>
    <w:rsid w:val="007775E1"/>
    <w:rsid w:val="007776E4"/>
    <w:rsid w:val="00780ACD"/>
    <w:rsid w:val="0078353B"/>
    <w:rsid w:val="007839F3"/>
    <w:rsid w:val="00783E79"/>
    <w:rsid w:val="00783F33"/>
    <w:rsid w:val="00784629"/>
    <w:rsid w:val="0078540B"/>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188"/>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C5A07"/>
    <w:rsid w:val="007D0487"/>
    <w:rsid w:val="007D0B77"/>
    <w:rsid w:val="007D0D3D"/>
    <w:rsid w:val="007D1A7C"/>
    <w:rsid w:val="007D438B"/>
    <w:rsid w:val="007D47A5"/>
    <w:rsid w:val="007D4935"/>
    <w:rsid w:val="007E051B"/>
    <w:rsid w:val="007E0804"/>
    <w:rsid w:val="007E21B7"/>
    <w:rsid w:val="007E2A18"/>
    <w:rsid w:val="007E4891"/>
    <w:rsid w:val="007E4E00"/>
    <w:rsid w:val="007F052B"/>
    <w:rsid w:val="007F1340"/>
    <w:rsid w:val="007F183A"/>
    <w:rsid w:val="007F4040"/>
    <w:rsid w:val="007F45C9"/>
    <w:rsid w:val="007F5192"/>
    <w:rsid w:val="007F5A82"/>
    <w:rsid w:val="007F62C6"/>
    <w:rsid w:val="0080073E"/>
    <w:rsid w:val="00801794"/>
    <w:rsid w:val="00801C6A"/>
    <w:rsid w:val="00802D04"/>
    <w:rsid w:val="00803285"/>
    <w:rsid w:val="008033DE"/>
    <w:rsid w:val="00803E72"/>
    <w:rsid w:val="00804C43"/>
    <w:rsid w:val="008053A0"/>
    <w:rsid w:val="008066CF"/>
    <w:rsid w:val="00806D15"/>
    <w:rsid w:val="00806D92"/>
    <w:rsid w:val="008102A2"/>
    <w:rsid w:val="0081118D"/>
    <w:rsid w:val="0081161C"/>
    <w:rsid w:val="00812407"/>
    <w:rsid w:val="00815C7A"/>
    <w:rsid w:val="00816D60"/>
    <w:rsid w:val="00820EB5"/>
    <w:rsid w:val="00822061"/>
    <w:rsid w:val="00823735"/>
    <w:rsid w:val="008243E7"/>
    <w:rsid w:val="00824C0C"/>
    <w:rsid w:val="00825FD3"/>
    <w:rsid w:val="00826DE6"/>
    <w:rsid w:val="00827D08"/>
    <w:rsid w:val="00830EA0"/>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3A60"/>
    <w:rsid w:val="00844530"/>
    <w:rsid w:val="00844E67"/>
    <w:rsid w:val="008451EF"/>
    <w:rsid w:val="008451F2"/>
    <w:rsid w:val="00845744"/>
    <w:rsid w:val="0084607A"/>
    <w:rsid w:val="00846C91"/>
    <w:rsid w:val="00847F4A"/>
    <w:rsid w:val="008513E8"/>
    <w:rsid w:val="00851843"/>
    <w:rsid w:val="00851CBB"/>
    <w:rsid w:val="00852816"/>
    <w:rsid w:val="00853063"/>
    <w:rsid w:val="008531DC"/>
    <w:rsid w:val="0085357E"/>
    <w:rsid w:val="00853805"/>
    <w:rsid w:val="008539D5"/>
    <w:rsid w:val="00853BAB"/>
    <w:rsid w:val="00856DB8"/>
    <w:rsid w:val="00857302"/>
    <w:rsid w:val="00857F30"/>
    <w:rsid w:val="0086003E"/>
    <w:rsid w:val="00860E57"/>
    <w:rsid w:val="0086251E"/>
    <w:rsid w:val="0086261E"/>
    <w:rsid w:val="0086321A"/>
    <w:rsid w:val="00865200"/>
    <w:rsid w:val="00865A67"/>
    <w:rsid w:val="0086687E"/>
    <w:rsid w:val="00871113"/>
    <w:rsid w:val="00871697"/>
    <w:rsid w:val="0087190F"/>
    <w:rsid w:val="008728BE"/>
    <w:rsid w:val="008728C9"/>
    <w:rsid w:val="008737DC"/>
    <w:rsid w:val="008746D4"/>
    <w:rsid w:val="008748E3"/>
    <w:rsid w:val="00874A8D"/>
    <w:rsid w:val="008752CB"/>
    <w:rsid w:val="00876439"/>
    <w:rsid w:val="008771B1"/>
    <w:rsid w:val="0088049E"/>
    <w:rsid w:val="008808B1"/>
    <w:rsid w:val="00880B8B"/>
    <w:rsid w:val="00880D00"/>
    <w:rsid w:val="008816CC"/>
    <w:rsid w:val="00881A8F"/>
    <w:rsid w:val="00881CE0"/>
    <w:rsid w:val="008827FD"/>
    <w:rsid w:val="00882D37"/>
    <w:rsid w:val="00882E28"/>
    <w:rsid w:val="008849F8"/>
    <w:rsid w:val="008850DC"/>
    <w:rsid w:val="00887FEF"/>
    <w:rsid w:val="00890502"/>
    <w:rsid w:val="008907CE"/>
    <w:rsid w:val="00890B99"/>
    <w:rsid w:val="00890E14"/>
    <w:rsid w:val="00891355"/>
    <w:rsid w:val="00891783"/>
    <w:rsid w:val="00892277"/>
    <w:rsid w:val="00892467"/>
    <w:rsid w:val="00893BCB"/>
    <w:rsid w:val="008941A7"/>
    <w:rsid w:val="00894ECE"/>
    <w:rsid w:val="00895EA6"/>
    <w:rsid w:val="00896CCB"/>
    <w:rsid w:val="00896CE4"/>
    <w:rsid w:val="0089730D"/>
    <w:rsid w:val="00897404"/>
    <w:rsid w:val="008A37BE"/>
    <w:rsid w:val="008A3FAD"/>
    <w:rsid w:val="008A4809"/>
    <w:rsid w:val="008A4BCF"/>
    <w:rsid w:val="008A4E56"/>
    <w:rsid w:val="008A56B1"/>
    <w:rsid w:val="008A6463"/>
    <w:rsid w:val="008A743B"/>
    <w:rsid w:val="008B18ED"/>
    <w:rsid w:val="008B37D6"/>
    <w:rsid w:val="008B3DC9"/>
    <w:rsid w:val="008B7D8F"/>
    <w:rsid w:val="008B7FD5"/>
    <w:rsid w:val="008C077F"/>
    <w:rsid w:val="008C2102"/>
    <w:rsid w:val="008C2F5B"/>
    <w:rsid w:val="008C32AC"/>
    <w:rsid w:val="008C33B2"/>
    <w:rsid w:val="008C3415"/>
    <w:rsid w:val="008C49B1"/>
    <w:rsid w:val="008C6B05"/>
    <w:rsid w:val="008D0AAF"/>
    <w:rsid w:val="008D1FEA"/>
    <w:rsid w:val="008D2C89"/>
    <w:rsid w:val="008D32FC"/>
    <w:rsid w:val="008D3971"/>
    <w:rsid w:val="008D42C4"/>
    <w:rsid w:val="008D4444"/>
    <w:rsid w:val="008E066B"/>
    <w:rsid w:val="008E2D05"/>
    <w:rsid w:val="008E3541"/>
    <w:rsid w:val="008E372B"/>
    <w:rsid w:val="008E4104"/>
    <w:rsid w:val="008E416B"/>
    <w:rsid w:val="008E433C"/>
    <w:rsid w:val="008E4C6D"/>
    <w:rsid w:val="008E4E22"/>
    <w:rsid w:val="008E4FE4"/>
    <w:rsid w:val="008E55C9"/>
    <w:rsid w:val="008E6185"/>
    <w:rsid w:val="008E6337"/>
    <w:rsid w:val="008F0CA0"/>
    <w:rsid w:val="008F1194"/>
    <w:rsid w:val="008F1200"/>
    <w:rsid w:val="008F17B9"/>
    <w:rsid w:val="008F1EE9"/>
    <w:rsid w:val="008F2168"/>
    <w:rsid w:val="008F25C0"/>
    <w:rsid w:val="008F291D"/>
    <w:rsid w:val="008F33F9"/>
    <w:rsid w:val="008F5A8A"/>
    <w:rsid w:val="008F74EF"/>
    <w:rsid w:val="008F753C"/>
    <w:rsid w:val="008F7CBC"/>
    <w:rsid w:val="008F7DC3"/>
    <w:rsid w:val="0090040A"/>
    <w:rsid w:val="00901D17"/>
    <w:rsid w:val="00901D42"/>
    <w:rsid w:val="00902735"/>
    <w:rsid w:val="00902B8C"/>
    <w:rsid w:val="00902ECC"/>
    <w:rsid w:val="009051DA"/>
    <w:rsid w:val="0090554D"/>
    <w:rsid w:val="009056C6"/>
    <w:rsid w:val="009063F7"/>
    <w:rsid w:val="00907D78"/>
    <w:rsid w:val="00910C52"/>
    <w:rsid w:val="00910EC0"/>
    <w:rsid w:val="00911288"/>
    <w:rsid w:val="00911566"/>
    <w:rsid w:val="0091327B"/>
    <w:rsid w:val="00913E04"/>
    <w:rsid w:val="00914338"/>
    <w:rsid w:val="00914786"/>
    <w:rsid w:val="00915AEB"/>
    <w:rsid w:val="00916BC7"/>
    <w:rsid w:val="009170E7"/>
    <w:rsid w:val="00917A40"/>
    <w:rsid w:val="00921140"/>
    <w:rsid w:val="00921C3B"/>
    <w:rsid w:val="00922532"/>
    <w:rsid w:val="00922F94"/>
    <w:rsid w:val="009244EE"/>
    <w:rsid w:val="009250FD"/>
    <w:rsid w:val="0092555E"/>
    <w:rsid w:val="00926266"/>
    <w:rsid w:val="00926E7E"/>
    <w:rsid w:val="00930662"/>
    <w:rsid w:val="00931540"/>
    <w:rsid w:val="00931AD8"/>
    <w:rsid w:val="00932660"/>
    <w:rsid w:val="00934EBF"/>
    <w:rsid w:val="0093595B"/>
    <w:rsid w:val="0093679A"/>
    <w:rsid w:val="00936BC1"/>
    <w:rsid w:val="0093728B"/>
    <w:rsid w:val="009373AE"/>
    <w:rsid w:val="0094048A"/>
    <w:rsid w:val="00942587"/>
    <w:rsid w:val="00943908"/>
    <w:rsid w:val="00943D16"/>
    <w:rsid w:val="009442AB"/>
    <w:rsid w:val="00944F6F"/>
    <w:rsid w:val="00945157"/>
    <w:rsid w:val="00946206"/>
    <w:rsid w:val="00947F61"/>
    <w:rsid w:val="009501FF"/>
    <w:rsid w:val="009502D6"/>
    <w:rsid w:val="0095225F"/>
    <w:rsid w:val="00952C1C"/>
    <w:rsid w:val="0095304D"/>
    <w:rsid w:val="009532EB"/>
    <w:rsid w:val="00953CB0"/>
    <w:rsid w:val="00955CA9"/>
    <w:rsid w:val="00957426"/>
    <w:rsid w:val="00957846"/>
    <w:rsid w:val="00957E6C"/>
    <w:rsid w:val="00960482"/>
    <w:rsid w:val="0096244C"/>
    <w:rsid w:val="00962890"/>
    <w:rsid w:val="009629E0"/>
    <w:rsid w:val="00964049"/>
    <w:rsid w:val="009645DC"/>
    <w:rsid w:val="00965004"/>
    <w:rsid w:val="00965658"/>
    <w:rsid w:val="00965838"/>
    <w:rsid w:val="00966FF4"/>
    <w:rsid w:val="0096753E"/>
    <w:rsid w:val="0096769D"/>
    <w:rsid w:val="009704D1"/>
    <w:rsid w:val="0097080B"/>
    <w:rsid w:val="00970CCB"/>
    <w:rsid w:val="00970FFA"/>
    <w:rsid w:val="0097120C"/>
    <w:rsid w:val="0097442E"/>
    <w:rsid w:val="00975513"/>
    <w:rsid w:val="00976C0A"/>
    <w:rsid w:val="0098062D"/>
    <w:rsid w:val="0098109E"/>
    <w:rsid w:val="009812DE"/>
    <w:rsid w:val="009828F5"/>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4AEB"/>
    <w:rsid w:val="009A4C08"/>
    <w:rsid w:val="009A520C"/>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5121"/>
    <w:rsid w:val="009C5250"/>
    <w:rsid w:val="009C5BF2"/>
    <w:rsid w:val="009C65FC"/>
    <w:rsid w:val="009C7BAE"/>
    <w:rsid w:val="009D01D2"/>
    <w:rsid w:val="009D17BA"/>
    <w:rsid w:val="009D17F2"/>
    <w:rsid w:val="009D3871"/>
    <w:rsid w:val="009D3E36"/>
    <w:rsid w:val="009D573E"/>
    <w:rsid w:val="009D5F3E"/>
    <w:rsid w:val="009D6263"/>
    <w:rsid w:val="009D6F58"/>
    <w:rsid w:val="009D70C4"/>
    <w:rsid w:val="009D7874"/>
    <w:rsid w:val="009E049B"/>
    <w:rsid w:val="009E072B"/>
    <w:rsid w:val="009E393A"/>
    <w:rsid w:val="009E3CD9"/>
    <w:rsid w:val="009E4641"/>
    <w:rsid w:val="009E46B9"/>
    <w:rsid w:val="009E490A"/>
    <w:rsid w:val="009E4E4D"/>
    <w:rsid w:val="009E57F4"/>
    <w:rsid w:val="009E5FFA"/>
    <w:rsid w:val="009E6654"/>
    <w:rsid w:val="009E6F8A"/>
    <w:rsid w:val="009E7143"/>
    <w:rsid w:val="009F12B6"/>
    <w:rsid w:val="009F2426"/>
    <w:rsid w:val="009F4986"/>
    <w:rsid w:val="009F6DDC"/>
    <w:rsid w:val="009F7DA2"/>
    <w:rsid w:val="00A00351"/>
    <w:rsid w:val="00A02B4F"/>
    <w:rsid w:val="00A056D5"/>
    <w:rsid w:val="00A059BD"/>
    <w:rsid w:val="00A06C03"/>
    <w:rsid w:val="00A07021"/>
    <w:rsid w:val="00A072F7"/>
    <w:rsid w:val="00A07937"/>
    <w:rsid w:val="00A10BA1"/>
    <w:rsid w:val="00A11628"/>
    <w:rsid w:val="00A12B82"/>
    <w:rsid w:val="00A135A8"/>
    <w:rsid w:val="00A13894"/>
    <w:rsid w:val="00A1479D"/>
    <w:rsid w:val="00A14F94"/>
    <w:rsid w:val="00A176C8"/>
    <w:rsid w:val="00A21007"/>
    <w:rsid w:val="00A21AC2"/>
    <w:rsid w:val="00A22CFA"/>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42561"/>
    <w:rsid w:val="00A42F59"/>
    <w:rsid w:val="00A4345E"/>
    <w:rsid w:val="00A43720"/>
    <w:rsid w:val="00A446F9"/>
    <w:rsid w:val="00A44B5E"/>
    <w:rsid w:val="00A458C5"/>
    <w:rsid w:val="00A458FA"/>
    <w:rsid w:val="00A45C87"/>
    <w:rsid w:val="00A46224"/>
    <w:rsid w:val="00A46598"/>
    <w:rsid w:val="00A46FAE"/>
    <w:rsid w:val="00A5014D"/>
    <w:rsid w:val="00A50157"/>
    <w:rsid w:val="00A50216"/>
    <w:rsid w:val="00A50A71"/>
    <w:rsid w:val="00A516B9"/>
    <w:rsid w:val="00A5175C"/>
    <w:rsid w:val="00A51869"/>
    <w:rsid w:val="00A52273"/>
    <w:rsid w:val="00A54A8B"/>
    <w:rsid w:val="00A54C83"/>
    <w:rsid w:val="00A55879"/>
    <w:rsid w:val="00A56461"/>
    <w:rsid w:val="00A56A8E"/>
    <w:rsid w:val="00A571A3"/>
    <w:rsid w:val="00A576F4"/>
    <w:rsid w:val="00A578C7"/>
    <w:rsid w:val="00A57DBB"/>
    <w:rsid w:val="00A60DEF"/>
    <w:rsid w:val="00A60F95"/>
    <w:rsid w:val="00A615B2"/>
    <w:rsid w:val="00A61A01"/>
    <w:rsid w:val="00A61A45"/>
    <w:rsid w:val="00A61F94"/>
    <w:rsid w:val="00A61FA3"/>
    <w:rsid w:val="00A6210A"/>
    <w:rsid w:val="00A630CE"/>
    <w:rsid w:val="00A6357B"/>
    <w:rsid w:val="00A6369E"/>
    <w:rsid w:val="00A6375D"/>
    <w:rsid w:val="00A64851"/>
    <w:rsid w:val="00A6488C"/>
    <w:rsid w:val="00A65AD5"/>
    <w:rsid w:val="00A6759D"/>
    <w:rsid w:val="00A67A69"/>
    <w:rsid w:val="00A70B5B"/>
    <w:rsid w:val="00A72CF6"/>
    <w:rsid w:val="00A7335F"/>
    <w:rsid w:val="00A74967"/>
    <w:rsid w:val="00A74EB8"/>
    <w:rsid w:val="00A75FC2"/>
    <w:rsid w:val="00A7600D"/>
    <w:rsid w:val="00A763C1"/>
    <w:rsid w:val="00A763D9"/>
    <w:rsid w:val="00A76A89"/>
    <w:rsid w:val="00A76A95"/>
    <w:rsid w:val="00A76DBF"/>
    <w:rsid w:val="00A8009A"/>
    <w:rsid w:val="00A80182"/>
    <w:rsid w:val="00A80627"/>
    <w:rsid w:val="00A811C3"/>
    <w:rsid w:val="00A82C62"/>
    <w:rsid w:val="00A82E0B"/>
    <w:rsid w:val="00A82F74"/>
    <w:rsid w:val="00A832A0"/>
    <w:rsid w:val="00A83BC1"/>
    <w:rsid w:val="00A85242"/>
    <w:rsid w:val="00A85CC7"/>
    <w:rsid w:val="00A86AC2"/>
    <w:rsid w:val="00A9139A"/>
    <w:rsid w:val="00A930CE"/>
    <w:rsid w:val="00A93E2C"/>
    <w:rsid w:val="00A943B5"/>
    <w:rsid w:val="00A951D7"/>
    <w:rsid w:val="00A95C2F"/>
    <w:rsid w:val="00A96379"/>
    <w:rsid w:val="00A96BB4"/>
    <w:rsid w:val="00A96CF8"/>
    <w:rsid w:val="00A96D39"/>
    <w:rsid w:val="00A97014"/>
    <w:rsid w:val="00A9736C"/>
    <w:rsid w:val="00A97AC0"/>
    <w:rsid w:val="00AA0CEA"/>
    <w:rsid w:val="00AA1DBE"/>
    <w:rsid w:val="00AA2F59"/>
    <w:rsid w:val="00AA3692"/>
    <w:rsid w:val="00AA391D"/>
    <w:rsid w:val="00AA3A5E"/>
    <w:rsid w:val="00AA40FD"/>
    <w:rsid w:val="00AA4A01"/>
    <w:rsid w:val="00AA52BC"/>
    <w:rsid w:val="00AA592E"/>
    <w:rsid w:val="00AA5B15"/>
    <w:rsid w:val="00AA6C6A"/>
    <w:rsid w:val="00AA7474"/>
    <w:rsid w:val="00AA7BF9"/>
    <w:rsid w:val="00AB05B1"/>
    <w:rsid w:val="00AB0735"/>
    <w:rsid w:val="00AB09CB"/>
    <w:rsid w:val="00AB0A36"/>
    <w:rsid w:val="00AB0DA0"/>
    <w:rsid w:val="00AB1DB5"/>
    <w:rsid w:val="00AB1F58"/>
    <w:rsid w:val="00AB3A23"/>
    <w:rsid w:val="00AB3A74"/>
    <w:rsid w:val="00AB3EDB"/>
    <w:rsid w:val="00AB4281"/>
    <w:rsid w:val="00AB4631"/>
    <w:rsid w:val="00AB4649"/>
    <w:rsid w:val="00AB4EC6"/>
    <w:rsid w:val="00AB688F"/>
    <w:rsid w:val="00AB6FE7"/>
    <w:rsid w:val="00AB78E2"/>
    <w:rsid w:val="00AC705E"/>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5B0D"/>
    <w:rsid w:val="00AE6FC9"/>
    <w:rsid w:val="00AE7B7B"/>
    <w:rsid w:val="00AF144E"/>
    <w:rsid w:val="00AF3BF6"/>
    <w:rsid w:val="00AF543A"/>
    <w:rsid w:val="00AF73F1"/>
    <w:rsid w:val="00B001BE"/>
    <w:rsid w:val="00B00585"/>
    <w:rsid w:val="00B01B47"/>
    <w:rsid w:val="00B03118"/>
    <w:rsid w:val="00B04621"/>
    <w:rsid w:val="00B04E08"/>
    <w:rsid w:val="00B05D2A"/>
    <w:rsid w:val="00B05D60"/>
    <w:rsid w:val="00B06056"/>
    <w:rsid w:val="00B074C7"/>
    <w:rsid w:val="00B07D8E"/>
    <w:rsid w:val="00B07F53"/>
    <w:rsid w:val="00B11CB3"/>
    <w:rsid w:val="00B11CBC"/>
    <w:rsid w:val="00B12333"/>
    <w:rsid w:val="00B1276C"/>
    <w:rsid w:val="00B13C5B"/>
    <w:rsid w:val="00B14532"/>
    <w:rsid w:val="00B1550B"/>
    <w:rsid w:val="00B15CDF"/>
    <w:rsid w:val="00B202AC"/>
    <w:rsid w:val="00B210BD"/>
    <w:rsid w:val="00B21CB1"/>
    <w:rsid w:val="00B23213"/>
    <w:rsid w:val="00B23823"/>
    <w:rsid w:val="00B24B68"/>
    <w:rsid w:val="00B24DA6"/>
    <w:rsid w:val="00B25D38"/>
    <w:rsid w:val="00B303BB"/>
    <w:rsid w:val="00B304A1"/>
    <w:rsid w:val="00B308FE"/>
    <w:rsid w:val="00B30FFE"/>
    <w:rsid w:val="00B312F9"/>
    <w:rsid w:val="00B316AC"/>
    <w:rsid w:val="00B3320D"/>
    <w:rsid w:val="00B3402A"/>
    <w:rsid w:val="00B34635"/>
    <w:rsid w:val="00B34A2D"/>
    <w:rsid w:val="00B35E89"/>
    <w:rsid w:val="00B35F1F"/>
    <w:rsid w:val="00B3794C"/>
    <w:rsid w:val="00B404BA"/>
    <w:rsid w:val="00B411CE"/>
    <w:rsid w:val="00B41C84"/>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6B4"/>
    <w:rsid w:val="00B6074F"/>
    <w:rsid w:val="00B609D9"/>
    <w:rsid w:val="00B614AF"/>
    <w:rsid w:val="00B62D34"/>
    <w:rsid w:val="00B646F7"/>
    <w:rsid w:val="00B64891"/>
    <w:rsid w:val="00B66861"/>
    <w:rsid w:val="00B6792A"/>
    <w:rsid w:val="00B67C9D"/>
    <w:rsid w:val="00B67CD2"/>
    <w:rsid w:val="00B72656"/>
    <w:rsid w:val="00B73BD5"/>
    <w:rsid w:val="00B741E2"/>
    <w:rsid w:val="00B748F4"/>
    <w:rsid w:val="00B77B58"/>
    <w:rsid w:val="00B804AB"/>
    <w:rsid w:val="00B8191F"/>
    <w:rsid w:val="00B833A4"/>
    <w:rsid w:val="00B83A5B"/>
    <w:rsid w:val="00B83F23"/>
    <w:rsid w:val="00B83FAB"/>
    <w:rsid w:val="00B84096"/>
    <w:rsid w:val="00B84688"/>
    <w:rsid w:val="00B84DA6"/>
    <w:rsid w:val="00B85EA4"/>
    <w:rsid w:val="00B86998"/>
    <w:rsid w:val="00B86C22"/>
    <w:rsid w:val="00B906EF"/>
    <w:rsid w:val="00B9136D"/>
    <w:rsid w:val="00B9143B"/>
    <w:rsid w:val="00B915D2"/>
    <w:rsid w:val="00B92790"/>
    <w:rsid w:val="00B94CC0"/>
    <w:rsid w:val="00B961A0"/>
    <w:rsid w:val="00B97470"/>
    <w:rsid w:val="00B9757B"/>
    <w:rsid w:val="00BA0E26"/>
    <w:rsid w:val="00BA22C7"/>
    <w:rsid w:val="00BA272F"/>
    <w:rsid w:val="00BA2C5E"/>
    <w:rsid w:val="00BA2DCE"/>
    <w:rsid w:val="00BA39D1"/>
    <w:rsid w:val="00BA3CDD"/>
    <w:rsid w:val="00BA3D5A"/>
    <w:rsid w:val="00BA3FB9"/>
    <w:rsid w:val="00BA509D"/>
    <w:rsid w:val="00BA54D5"/>
    <w:rsid w:val="00BA5BB1"/>
    <w:rsid w:val="00BA69B7"/>
    <w:rsid w:val="00BA7254"/>
    <w:rsid w:val="00BA7C1C"/>
    <w:rsid w:val="00BA7EF7"/>
    <w:rsid w:val="00BA7F8C"/>
    <w:rsid w:val="00BB1B04"/>
    <w:rsid w:val="00BB1DAE"/>
    <w:rsid w:val="00BB1DF3"/>
    <w:rsid w:val="00BB1FE7"/>
    <w:rsid w:val="00BB2FBE"/>
    <w:rsid w:val="00BB3025"/>
    <w:rsid w:val="00BB3307"/>
    <w:rsid w:val="00BB38A0"/>
    <w:rsid w:val="00BB42C9"/>
    <w:rsid w:val="00BB4532"/>
    <w:rsid w:val="00BB4777"/>
    <w:rsid w:val="00BB4A3E"/>
    <w:rsid w:val="00BB521A"/>
    <w:rsid w:val="00BB59E0"/>
    <w:rsid w:val="00BB7741"/>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2AAC"/>
    <w:rsid w:val="00BE4412"/>
    <w:rsid w:val="00BE49CC"/>
    <w:rsid w:val="00BE4F97"/>
    <w:rsid w:val="00BE598D"/>
    <w:rsid w:val="00BE696E"/>
    <w:rsid w:val="00BE6EC3"/>
    <w:rsid w:val="00BE6F8A"/>
    <w:rsid w:val="00BE7689"/>
    <w:rsid w:val="00BF0ECB"/>
    <w:rsid w:val="00BF13AC"/>
    <w:rsid w:val="00BF39EE"/>
    <w:rsid w:val="00BF4A33"/>
    <w:rsid w:val="00BF5428"/>
    <w:rsid w:val="00BF68E9"/>
    <w:rsid w:val="00C00808"/>
    <w:rsid w:val="00C00E1F"/>
    <w:rsid w:val="00C0129A"/>
    <w:rsid w:val="00C01F71"/>
    <w:rsid w:val="00C021B6"/>
    <w:rsid w:val="00C02F01"/>
    <w:rsid w:val="00C03AA9"/>
    <w:rsid w:val="00C055B3"/>
    <w:rsid w:val="00C058EF"/>
    <w:rsid w:val="00C071D9"/>
    <w:rsid w:val="00C107B4"/>
    <w:rsid w:val="00C10C69"/>
    <w:rsid w:val="00C110D0"/>
    <w:rsid w:val="00C11672"/>
    <w:rsid w:val="00C11930"/>
    <w:rsid w:val="00C13753"/>
    <w:rsid w:val="00C13C24"/>
    <w:rsid w:val="00C13DF0"/>
    <w:rsid w:val="00C14211"/>
    <w:rsid w:val="00C1446E"/>
    <w:rsid w:val="00C1468E"/>
    <w:rsid w:val="00C14783"/>
    <w:rsid w:val="00C14927"/>
    <w:rsid w:val="00C15E15"/>
    <w:rsid w:val="00C16304"/>
    <w:rsid w:val="00C17318"/>
    <w:rsid w:val="00C175B3"/>
    <w:rsid w:val="00C1767C"/>
    <w:rsid w:val="00C203F2"/>
    <w:rsid w:val="00C225F2"/>
    <w:rsid w:val="00C22B26"/>
    <w:rsid w:val="00C22D5D"/>
    <w:rsid w:val="00C23432"/>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37CD6"/>
    <w:rsid w:val="00C41C1D"/>
    <w:rsid w:val="00C422E3"/>
    <w:rsid w:val="00C4276A"/>
    <w:rsid w:val="00C4327B"/>
    <w:rsid w:val="00C44E34"/>
    <w:rsid w:val="00C4583B"/>
    <w:rsid w:val="00C45FB7"/>
    <w:rsid w:val="00C4639E"/>
    <w:rsid w:val="00C478DA"/>
    <w:rsid w:val="00C505C9"/>
    <w:rsid w:val="00C506FE"/>
    <w:rsid w:val="00C50B85"/>
    <w:rsid w:val="00C50D47"/>
    <w:rsid w:val="00C513D9"/>
    <w:rsid w:val="00C534AC"/>
    <w:rsid w:val="00C539B0"/>
    <w:rsid w:val="00C543C4"/>
    <w:rsid w:val="00C54C39"/>
    <w:rsid w:val="00C55E28"/>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810"/>
    <w:rsid w:val="00C73D0E"/>
    <w:rsid w:val="00C74CB5"/>
    <w:rsid w:val="00C74FCF"/>
    <w:rsid w:val="00C77130"/>
    <w:rsid w:val="00C8222A"/>
    <w:rsid w:val="00C83005"/>
    <w:rsid w:val="00C838A7"/>
    <w:rsid w:val="00C84A85"/>
    <w:rsid w:val="00C84CDD"/>
    <w:rsid w:val="00C8631D"/>
    <w:rsid w:val="00C8675A"/>
    <w:rsid w:val="00C87406"/>
    <w:rsid w:val="00C8749F"/>
    <w:rsid w:val="00C877CF"/>
    <w:rsid w:val="00C8786A"/>
    <w:rsid w:val="00C91003"/>
    <w:rsid w:val="00C92702"/>
    <w:rsid w:val="00C93471"/>
    <w:rsid w:val="00C9350D"/>
    <w:rsid w:val="00C93AD7"/>
    <w:rsid w:val="00C94422"/>
    <w:rsid w:val="00C9480B"/>
    <w:rsid w:val="00C94C35"/>
    <w:rsid w:val="00C955D3"/>
    <w:rsid w:val="00C97337"/>
    <w:rsid w:val="00C97392"/>
    <w:rsid w:val="00C97D04"/>
    <w:rsid w:val="00CA085F"/>
    <w:rsid w:val="00CA2BC6"/>
    <w:rsid w:val="00CA3352"/>
    <w:rsid w:val="00CA3425"/>
    <w:rsid w:val="00CA39A5"/>
    <w:rsid w:val="00CA4F6B"/>
    <w:rsid w:val="00CA526C"/>
    <w:rsid w:val="00CA6379"/>
    <w:rsid w:val="00CA762B"/>
    <w:rsid w:val="00CB1DC6"/>
    <w:rsid w:val="00CB27CF"/>
    <w:rsid w:val="00CB2D66"/>
    <w:rsid w:val="00CB2DE6"/>
    <w:rsid w:val="00CB2E92"/>
    <w:rsid w:val="00CB33D7"/>
    <w:rsid w:val="00CB5059"/>
    <w:rsid w:val="00CB54F1"/>
    <w:rsid w:val="00CB5939"/>
    <w:rsid w:val="00CC04DC"/>
    <w:rsid w:val="00CC2AEB"/>
    <w:rsid w:val="00CC2CD2"/>
    <w:rsid w:val="00CC2D0A"/>
    <w:rsid w:val="00CC550A"/>
    <w:rsid w:val="00CC744E"/>
    <w:rsid w:val="00CC782A"/>
    <w:rsid w:val="00CC7852"/>
    <w:rsid w:val="00CC7DE9"/>
    <w:rsid w:val="00CD01D9"/>
    <w:rsid w:val="00CD29B2"/>
    <w:rsid w:val="00CD30B8"/>
    <w:rsid w:val="00CD374F"/>
    <w:rsid w:val="00CD4746"/>
    <w:rsid w:val="00CD583B"/>
    <w:rsid w:val="00CD76C1"/>
    <w:rsid w:val="00CD7C63"/>
    <w:rsid w:val="00CD7EF1"/>
    <w:rsid w:val="00CE02CD"/>
    <w:rsid w:val="00CE1D84"/>
    <w:rsid w:val="00CE392B"/>
    <w:rsid w:val="00CE3D6B"/>
    <w:rsid w:val="00CE443C"/>
    <w:rsid w:val="00CE4B46"/>
    <w:rsid w:val="00CE4BEF"/>
    <w:rsid w:val="00CE4C88"/>
    <w:rsid w:val="00CE520C"/>
    <w:rsid w:val="00CE65DE"/>
    <w:rsid w:val="00CE677D"/>
    <w:rsid w:val="00CE719B"/>
    <w:rsid w:val="00CE72BE"/>
    <w:rsid w:val="00CF05F8"/>
    <w:rsid w:val="00CF0E8A"/>
    <w:rsid w:val="00CF1DB4"/>
    <w:rsid w:val="00CF259D"/>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58B3"/>
    <w:rsid w:val="00D0618C"/>
    <w:rsid w:val="00D07907"/>
    <w:rsid w:val="00D079BF"/>
    <w:rsid w:val="00D114B6"/>
    <w:rsid w:val="00D11950"/>
    <w:rsid w:val="00D133FA"/>
    <w:rsid w:val="00D1603D"/>
    <w:rsid w:val="00D160DE"/>
    <w:rsid w:val="00D16965"/>
    <w:rsid w:val="00D172AA"/>
    <w:rsid w:val="00D177E5"/>
    <w:rsid w:val="00D179D5"/>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1BA"/>
    <w:rsid w:val="00D31E79"/>
    <w:rsid w:val="00D32635"/>
    <w:rsid w:val="00D33CF9"/>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45E63"/>
    <w:rsid w:val="00D520EE"/>
    <w:rsid w:val="00D52868"/>
    <w:rsid w:val="00D54755"/>
    <w:rsid w:val="00D54B64"/>
    <w:rsid w:val="00D54DE9"/>
    <w:rsid w:val="00D54FCF"/>
    <w:rsid w:val="00D55664"/>
    <w:rsid w:val="00D56516"/>
    <w:rsid w:val="00D574B1"/>
    <w:rsid w:val="00D57DFA"/>
    <w:rsid w:val="00D63C14"/>
    <w:rsid w:val="00D64D6F"/>
    <w:rsid w:val="00D65719"/>
    <w:rsid w:val="00D65E7C"/>
    <w:rsid w:val="00D66420"/>
    <w:rsid w:val="00D66593"/>
    <w:rsid w:val="00D67329"/>
    <w:rsid w:val="00D709E6"/>
    <w:rsid w:val="00D72AB5"/>
    <w:rsid w:val="00D733C4"/>
    <w:rsid w:val="00D7352A"/>
    <w:rsid w:val="00D73F07"/>
    <w:rsid w:val="00D761D7"/>
    <w:rsid w:val="00D766F3"/>
    <w:rsid w:val="00D7751B"/>
    <w:rsid w:val="00D803CD"/>
    <w:rsid w:val="00D80437"/>
    <w:rsid w:val="00D84CE5"/>
    <w:rsid w:val="00D85BE7"/>
    <w:rsid w:val="00D86255"/>
    <w:rsid w:val="00D8704C"/>
    <w:rsid w:val="00D876AE"/>
    <w:rsid w:val="00D87EFA"/>
    <w:rsid w:val="00D90500"/>
    <w:rsid w:val="00D90869"/>
    <w:rsid w:val="00D90F96"/>
    <w:rsid w:val="00D91AA5"/>
    <w:rsid w:val="00D91BD8"/>
    <w:rsid w:val="00D91DC7"/>
    <w:rsid w:val="00D9282D"/>
    <w:rsid w:val="00D92CC1"/>
    <w:rsid w:val="00D94FFD"/>
    <w:rsid w:val="00D961B3"/>
    <w:rsid w:val="00D96C36"/>
    <w:rsid w:val="00D97539"/>
    <w:rsid w:val="00DA01C2"/>
    <w:rsid w:val="00DA1775"/>
    <w:rsid w:val="00DA1CEE"/>
    <w:rsid w:val="00DA2487"/>
    <w:rsid w:val="00DA36C0"/>
    <w:rsid w:val="00DA3DAD"/>
    <w:rsid w:val="00DA3EB3"/>
    <w:rsid w:val="00DA47A7"/>
    <w:rsid w:val="00DA4BFB"/>
    <w:rsid w:val="00DA4F68"/>
    <w:rsid w:val="00DA6E83"/>
    <w:rsid w:val="00DA76E5"/>
    <w:rsid w:val="00DA79AD"/>
    <w:rsid w:val="00DA7A91"/>
    <w:rsid w:val="00DA7C7F"/>
    <w:rsid w:val="00DA7D61"/>
    <w:rsid w:val="00DB0CF2"/>
    <w:rsid w:val="00DB1DC3"/>
    <w:rsid w:val="00DB3AD2"/>
    <w:rsid w:val="00DB426D"/>
    <w:rsid w:val="00DB4474"/>
    <w:rsid w:val="00DB5463"/>
    <w:rsid w:val="00DB5659"/>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772"/>
    <w:rsid w:val="00DC7B2B"/>
    <w:rsid w:val="00DC7B70"/>
    <w:rsid w:val="00DC7C99"/>
    <w:rsid w:val="00DD002E"/>
    <w:rsid w:val="00DD0C5B"/>
    <w:rsid w:val="00DD120A"/>
    <w:rsid w:val="00DD21A9"/>
    <w:rsid w:val="00DD3735"/>
    <w:rsid w:val="00DD4384"/>
    <w:rsid w:val="00DD5082"/>
    <w:rsid w:val="00DD50D0"/>
    <w:rsid w:val="00DD612C"/>
    <w:rsid w:val="00DD6253"/>
    <w:rsid w:val="00DD6584"/>
    <w:rsid w:val="00DD6F21"/>
    <w:rsid w:val="00DE014E"/>
    <w:rsid w:val="00DE01AB"/>
    <w:rsid w:val="00DE09FE"/>
    <w:rsid w:val="00DE148B"/>
    <w:rsid w:val="00DE1FCB"/>
    <w:rsid w:val="00DE1FF2"/>
    <w:rsid w:val="00DE2087"/>
    <w:rsid w:val="00DE2613"/>
    <w:rsid w:val="00DE389A"/>
    <w:rsid w:val="00DE3A8E"/>
    <w:rsid w:val="00DE5DA4"/>
    <w:rsid w:val="00DE6216"/>
    <w:rsid w:val="00DE6792"/>
    <w:rsid w:val="00DE6B0B"/>
    <w:rsid w:val="00DF0640"/>
    <w:rsid w:val="00DF0BA3"/>
    <w:rsid w:val="00DF1070"/>
    <w:rsid w:val="00DF11F8"/>
    <w:rsid w:val="00DF1372"/>
    <w:rsid w:val="00DF4369"/>
    <w:rsid w:val="00DF4441"/>
    <w:rsid w:val="00DF6348"/>
    <w:rsid w:val="00DF658B"/>
    <w:rsid w:val="00DF6724"/>
    <w:rsid w:val="00DF67BD"/>
    <w:rsid w:val="00DF76C3"/>
    <w:rsid w:val="00E0130E"/>
    <w:rsid w:val="00E02766"/>
    <w:rsid w:val="00E02CB9"/>
    <w:rsid w:val="00E0354C"/>
    <w:rsid w:val="00E03B2F"/>
    <w:rsid w:val="00E043BB"/>
    <w:rsid w:val="00E045BF"/>
    <w:rsid w:val="00E05D2A"/>
    <w:rsid w:val="00E07EEF"/>
    <w:rsid w:val="00E100C8"/>
    <w:rsid w:val="00E10752"/>
    <w:rsid w:val="00E10AFE"/>
    <w:rsid w:val="00E1325E"/>
    <w:rsid w:val="00E134F3"/>
    <w:rsid w:val="00E14A80"/>
    <w:rsid w:val="00E14AEC"/>
    <w:rsid w:val="00E14EAB"/>
    <w:rsid w:val="00E1583A"/>
    <w:rsid w:val="00E15924"/>
    <w:rsid w:val="00E1684E"/>
    <w:rsid w:val="00E17E8C"/>
    <w:rsid w:val="00E20738"/>
    <w:rsid w:val="00E2073F"/>
    <w:rsid w:val="00E20FEF"/>
    <w:rsid w:val="00E21BAB"/>
    <w:rsid w:val="00E21CAD"/>
    <w:rsid w:val="00E24A25"/>
    <w:rsid w:val="00E24B56"/>
    <w:rsid w:val="00E24FD6"/>
    <w:rsid w:val="00E25D88"/>
    <w:rsid w:val="00E26814"/>
    <w:rsid w:val="00E27F57"/>
    <w:rsid w:val="00E30354"/>
    <w:rsid w:val="00E31488"/>
    <w:rsid w:val="00E317E0"/>
    <w:rsid w:val="00E32B23"/>
    <w:rsid w:val="00E34013"/>
    <w:rsid w:val="00E35437"/>
    <w:rsid w:val="00E357C6"/>
    <w:rsid w:val="00E365B2"/>
    <w:rsid w:val="00E367E1"/>
    <w:rsid w:val="00E3745A"/>
    <w:rsid w:val="00E400A6"/>
    <w:rsid w:val="00E406E2"/>
    <w:rsid w:val="00E41931"/>
    <w:rsid w:val="00E43C32"/>
    <w:rsid w:val="00E43E05"/>
    <w:rsid w:val="00E44E13"/>
    <w:rsid w:val="00E457B3"/>
    <w:rsid w:val="00E46ADD"/>
    <w:rsid w:val="00E4722E"/>
    <w:rsid w:val="00E47410"/>
    <w:rsid w:val="00E5043F"/>
    <w:rsid w:val="00E533AC"/>
    <w:rsid w:val="00E538E9"/>
    <w:rsid w:val="00E54049"/>
    <w:rsid w:val="00E5406B"/>
    <w:rsid w:val="00E54EE9"/>
    <w:rsid w:val="00E5505A"/>
    <w:rsid w:val="00E550FC"/>
    <w:rsid w:val="00E55609"/>
    <w:rsid w:val="00E55D74"/>
    <w:rsid w:val="00E55EF4"/>
    <w:rsid w:val="00E5758A"/>
    <w:rsid w:val="00E57B8F"/>
    <w:rsid w:val="00E57FE8"/>
    <w:rsid w:val="00E60258"/>
    <w:rsid w:val="00E6540C"/>
    <w:rsid w:val="00E6541E"/>
    <w:rsid w:val="00E65BDE"/>
    <w:rsid w:val="00E65E6C"/>
    <w:rsid w:val="00E669FF"/>
    <w:rsid w:val="00E70475"/>
    <w:rsid w:val="00E706B3"/>
    <w:rsid w:val="00E70DF7"/>
    <w:rsid w:val="00E71DA1"/>
    <w:rsid w:val="00E731DD"/>
    <w:rsid w:val="00E73B49"/>
    <w:rsid w:val="00E73F67"/>
    <w:rsid w:val="00E746B7"/>
    <w:rsid w:val="00E74974"/>
    <w:rsid w:val="00E74DEC"/>
    <w:rsid w:val="00E74F32"/>
    <w:rsid w:val="00E76333"/>
    <w:rsid w:val="00E77B8C"/>
    <w:rsid w:val="00E80886"/>
    <w:rsid w:val="00E8132C"/>
    <w:rsid w:val="00E81E2A"/>
    <w:rsid w:val="00E85469"/>
    <w:rsid w:val="00E858F9"/>
    <w:rsid w:val="00E85CD1"/>
    <w:rsid w:val="00E86687"/>
    <w:rsid w:val="00E90118"/>
    <w:rsid w:val="00E9026C"/>
    <w:rsid w:val="00E9055C"/>
    <w:rsid w:val="00E91BFF"/>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5920"/>
    <w:rsid w:val="00EB6A2C"/>
    <w:rsid w:val="00EB75D7"/>
    <w:rsid w:val="00EB773D"/>
    <w:rsid w:val="00EB7753"/>
    <w:rsid w:val="00EB7882"/>
    <w:rsid w:val="00EC1CC6"/>
    <w:rsid w:val="00EC1F56"/>
    <w:rsid w:val="00EC25B7"/>
    <w:rsid w:val="00EC2BF2"/>
    <w:rsid w:val="00EC5F78"/>
    <w:rsid w:val="00EC6E55"/>
    <w:rsid w:val="00ED0DDB"/>
    <w:rsid w:val="00ED1EB4"/>
    <w:rsid w:val="00ED1F76"/>
    <w:rsid w:val="00ED2951"/>
    <w:rsid w:val="00ED312B"/>
    <w:rsid w:val="00ED35F8"/>
    <w:rsid w:val="00ED35FE"/>
    <w:rsid w:val="00ED3D43"/>
    <w:rsid w:val="00ED4BFB"/>
    <w:rsid w:val="00EE0952"/>
    <w:rsid w:val="00EE261E"/>
    <w:rsid w:val="00EE2D06"/>
    <w:rsid w:val="00EE3865"/>
    <w:rsid w:val="00EE7C5F"/>
    <w:rsid w:val="00EE7EA3"/>
    <w:rsid w:val="00EF020C"/>
    <w:rsid w:val="00EF11C3"/>
    <w:rsid w:val="00EF56E2"/>
    <w:rsid w:val="00EF583C"/>
    <w:rsid w:val="00EF58CC"/>
    <w:rsid w:val="00EF5A8C"/>
    <w:rsid w:val="00EF7020"/>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070"/>
    <w:rsid w:val="00F25648"/>
    <w:rsid w:val="00F26895"/>
    <w:rsid w:val="00F26EF7"/>
    <w:rsid w:val="00F276BE"/>
    <w:rsid w:val="00F27AFD"/>
    <w:rsid w:val="00F30D1A"/>
    <w:rsid w:val="00F30E5D"/>
    <w:rsid w:val="00F31AE3"/>
    <w:rsid w:val="00F323C6"/>
    <w:rsid w:val="00F32ED7"/>
    <w:rsid w:val="00F355E3"/>
    <w:rsid w:val="00F365F0"/>
    <w:rsid w:val="00F370A1"/>
    <w:rsid w:val="00F37E9C"/>
    <w:rsid w:val="00F40101"/>
    <w:rsid w:val="00F414B6"/>
    <w:rsid w:val="00F41E44"/>
    <w:rsid w:val="00F438C0"/>
    <w:rsid w:val="00F439B4"/>
    <w:rsid w:val="00F45AFA"/>
    <w:rsid w:val="00F45F68"/>
    <w:rsid w:val="00F46383"/>
    <w:rsid w:val="00F465A2"/>
    <w:rsid w:val="00F4719F"/>
    <w:rsid w:val="00F47291"/>
    <w:rsid w:val="00F472DC"/>
    <w:rsid w:val="00F475C4"/>
    <w:rsid w:val="00F47B85"/>
    <w:rsid w:val="00F47E19"/>
    <w:rsid w:val="00F50026"/>
    <w:rsid w:val="00F504B3"/>
    <w:rsid w:val="00F51079"/>
    <w:rsid w:val="00F54E43"/>
    <w:rsid w:val="00F55658"/>
    <w:rsid w:val="00F55AB6"/>
    <w:rsid w:val="00F57644"/>
    <w:rsid w:val="00F579B0"/>
    <w:rsid w:val="00F57C3C"/>
    <w:rsid w:val="00F6030C"/>
    <w:rsid w:val="00F61579"/>
    <w:rsid w:val="00F6276F"/>
    <w:rsid w:val="00F63BC8"/>
    <w:rsid w:val="00F63FF8"/>
    <w:rsid w:val="00F6410B"/>
    <w:rsid w:val="00F6446D"/>
    <w:rsid w:val="00F64984"/>
    <w:rsid w:val="00F661D3"/>
    <w:rsid w:val="00F66FF4"/>
    <w:rsid w:val="00F6726B"/>
    <w:rsid w:val="00F677E7"/>
    <w:rsid w:val="00F70548"/>
    <w:rsid w:val="00F7153F"/>
    <w:rsid w:val="00F72B0C"/>
    <w:rsid w:val="00F74F73"/>
    <w:rsid w:val="00F77A22"/>
    <w:rsid w:val="00F77FBD"/>
    <w:rsid w:val="00F80200"/>
    <w:rsid w:val="00F80AB0"/>
    <w:rsid w:val="00F80B28"/>
    <w:rsid w:val="00F8177F"/>
    <w:rsid w:val="00F82FB0"/>
    <w:rsid w:val="00F83B0D"/>
    <w:rsid w:val="00F83EA5"/>
    <w:rsid w:val="00F83EF3"/>
    <w:rsid w:val="00F84025"/>
    <w:rsid w:val="00F845D4"/>
    <w:rsid w:val="00F84C07"/>
    <w:rsid w:val="00F84CA1"/>
    <w:rsid w:val="00F854B9"/>
    <w:rsid w:val="00F85678"/>
    <w:rsid w:val="00F85AB2"/>
    <w:rsid w:val="00F86AC5"/>
    <w:rsid w:val="00F90E7B"/>
    <w:rsid w:val="00F92083"/>
    <w:rsid w:val="00F9267F"/>
    <w:rsid w:val="00F946E0"/>
    <w:rsid w:val="00F95067"/>
    <w:rsid w:val="00F95DE5"/>
    <w:rsid w:val="00F96418"/>
    <w:rsid w:val="00F96858"/>
    <w:rsid w:val="00F9698F"/>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4B79"/>
    <w:rsid w:val="00FB5DE3"/>
    <w:rsid w:val="00FB7892"/>
    <w:rsid w:val="00FC1645"/>
    <w:rsid w:val="00FC23A2"/>
    <w:rsid w:val="00FC2741"/>
    <w:rsid w:val="00FC5B3C"/>
    <w:rsid w:val="00FC5C74"/>
    <w:rsid w:val="00FC5CC9"/>
    <w:rsid w:val="00FC69CB"/>
    <w:rsid w:val="00FC7EDE"/>
    <w:rsid w:val="00FD0639"/>
    <w:rsid w:val="00FD07FA"/>
    <w:rsid w:val="00FD16B9"/>
    <w:rsid w:val="00FD2CF9"/>
    <w:rsid w:val="00FD34CB"/>
    <w:rsid w:val="00FD4403"/>
    <w:rsid w:val="00FD71FB"/>
    <w:rsid w:val="00FD73D9"/>
    <w:rsid w:val="00FE0258"/>
    <w:rsid w:val="00FE0C7A"/>
    <w:rsid w:val="00FE0F43"/>
    <w:rsid w:val="00FE1784"/>
    <w:rsid w:val="00FE2DCB"/>
    <w:rsid w:val="00FE4BF7"/>
    <w:rsid w:val="00FE573D"/>
    <w:rsid w:val="00FE5845"/>
    <w:rsid w:val="00FE6828"/>
    <w:rsid w:val="00FE6F06"/>
    <w:rsid w:val="00FE7AE9"/>
    <w:rsid w:val="00FF1006"/>
    <w:rsid w:val="00FF224B"/>
    <w:rsid w:val="00FF309D"/>
    <w:rsid w:val="00FF3740"/>
    <w:rsid w:val="00FF3802"/>
    <w:rsid w:val="00FF3A3B"/>
    <w:rsid w:val="00FF3AB3"/>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680"/>
    <w:pPr>
      <w:spacing w:after="120" w:line="360" w:lineRule="auto"/>
      <w:jc w:val="both"/>
    </w:pPr>
    <w:rPr>
      <w:rFonts w:ascii="Verdana" w:eastAsiaTheme="minorHAnsi" w:hAnsi="Verdana"/>
      <w:kern w:val="20"/>
      <w:szCs w:val="20"/>
    </w:rPr>
  </w:style>
  <w:style w:type="paragraph" w:styleId="Ttulo1">
    <w:name w:val="heading 1"/>
    <w:basedOn w:val="Normal"/>
    <w:next w:val="Normal"/>
    <w:link w:val="Ttulo1C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Ttulo2">
    <w:name w:val="heading 2"/>
    <w:basedOn w:val="Normal"/>
    <w:next w:val="Normal"/>
    <w:link w:val="Ttulo2Car"/>
    <w:uiPriority w:val="9"/>
    <w:unhideWhenUsed/>
    <w:qFormat/>
    <w:rsid w:val="00CF642C"/>
    <w:pPr>
      <w:keepNext/>
      <w:keepLines/>
      <w:numPr>
        <w:numId w:val="3"/>
      </w:numPr>
      <w:spacing w:line="276" w:lineRule="auto"/>
      <w:outlineLvl w:val="1"/>
    </w:pPr>
    <w:rPr>
      <w:rFonts w:eastAsiaTheme="majorEastAsia" w:cstheme="majorBidi"/>
      <w:b/>
      <w:bCs/>
      <w:color w:val="538135"/>
      <w:szCs w:val="24"/>
      <w:lang w:val="en-GB"/>
    </w:rPr>
  </w:style>
  <w:style w:type="paragraph" w:styleId="Ttulo3">
    <w:name w:val="heading 3"/>
    <w:basedOn w:val="Normal"/>
    <w:next w:val="Normal"/>
    <w:link w:val="Ttulo3C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Ttulo4">
    <w:name w:val="heading 4"/>
    <w:basedOn w:val="Normal"/>
    <w:next w:val="Normal"/>
    <w:link w:val="Ttulo4C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Ttulo5">
    <w:name w:val="heading 5"/>
    <w:basedOn w:val="Normal"/>
    <w:next w:val="Normal"/>
    <w:link w:val="Ttulo5C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Ttulo6">
    <w:name w:val="heading 6"/>
    <w:basedOn w:val="Normal"/>
    <w:next w:val="Normal"/>
    <w:link w:val="Ttulo6C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Ttulo7">
    <w:name w:val="heading 7"/>
    <w:basedOn w:val="Normal"/>
    <w:next w:val="Normal"/>
    <w:link w:val="Ttulo7C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Ttulo8">
    <w:name w:val="heading 8"/>
    <w:basedOn w:val="Normal"/>
    <w:next w:val="Normal"/>
    <w:link w:val="Ttulo8C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680680"/>
    <w:rPr>
      <w:rFonts w:ascii="Verdana" w:eastAsiaTheme="majorEastAsia" w:hAnsi="Verdana" w:cstheme="majorBidi"/>
      <w:b/>
      <w:bCs/>
      <w:color w:val="538135"/>
      <w:kern w:val="20"/>
      <w:sz w:val="28"/>
    </w:rPr>
  </w:style>
  <w:style w:type="paragraph" w:customStyle="1" w:styleId="Recipient">
    <w:name w:val="Recipient"/>
    <w:basedOn w:val="Ttulo2"/>
    <w:uiPriority w:val="3"/>
    <w:rsid w:val="0085357E"/>
    <w:pPr>
      <w:spacing w:before="1200"/>
    </w:pPr>
    <w:rPr>
      <w:b w:val="0"/>
      <w:color w:val="2C567A" w:themeColor="accent1"/>
    </w:rPr>
  </w:style>
  <w:style w:type="paragraph" w:styleId="Saludo">
    <w:name w:val="Salutation"/>
    <w:basedOn w:val="Normal"/>
    <w:link w:val="SaludoCar"/>
    <w:uiPriority w:val="4"/>
    <w:unhideWhenUsed/>
    <w:qFormat/>
    <w:rsid w:val="003E24DF"/>
    <w:pPr>
      <w:spacing w:before="720"/>
    </w:pPr>
  </w:style>
  <w:style w:type="character" w:customStyle="1" w:styleId="SaludoCar">
    <w:name w:val="Saludo Car"/>
    <w:basedOn w:val="Fuentedeprrafopredeter"/>
    <w:link w:val="Saludo"/>
    <w:uiPriority w:val="4"/>
    <w:rsid w:val="003E24DF"/>
    <w:rPr>
      <w:rFonts w:eastAsiaTheme="minorHAnsi"/>
      <w:color w:val="595959" w:themeColor="text1" w:themeTint="A6"/>
      <w:kern w:val="20"/>
      <w:sz w:val="20"/>
      <w:szCs w:val="20"/>
    </w:rPr>
  </w:style>
  <w:style w:type="paragraph" w:styleId="Cierre">
    <w:name w:val="Closing"/>
    <w:basedOn w:val="Normal"/>
    <w:next w:val="Firma"/>
    <w:link w:val="CierreCar"/>
    <w:uiPriority w:val="6"/>
    <w:unhideWhenUsed/>
    <w:qFormat/>
    <w:rsid w:val="003E24DF"/>
    <w:pPr>
      <w:spacing w:before="480" w:after="960" w:line="240" w:lineRule="auto"/>
    </w:pPr>
  </w:style>
  <w:style w:type="character" w:customStyle="1" w:styleId="CierreCar">
    <w:name w:val="Cierre Car"/>
    <w:basedOn w:val="Fuentedeprrafopredeter"/>
    <w:link w:val="Cierre"/>
    <w:uiPriority w:val="6"/>
    <w:rsid w:val="003E24DF"/>
    <w:rPr>
      <w:rFonts w:eastAsiaTheme="minorHAnsi"/>
      <w:color w:val="595959" w:themeColor="text1" w:themeTint="A6"/>
      <w:kern w:val="20"/>
      <w:sz w:val="20"/>
      <w:szCs w:val="20"/>
    </w:rPr>
  </w:style>
  <w:style w:type="paragraph" w:styleId="Firma">
    <w:name w:val="Signature"/>
    <w:basedOn w:val="Normal"/>
    <w:link w:val="FirmaCar"/>
    <w:uiPriority w:val="7"/>
    <w:unhideWhenUsed/>
    <w:qFormat/>
    <w:rsid w:val="00204F5C"/>
    <w:pPr>
      <w:spacing w:after="0"/>
    </w:pPr>
    <w:rPr>
      <w:b/>
      <w:bCs/>
    </w:rPr>
  </w:style>
  <w:style w:type="character" w:customStyle="1" w:styleId="FirmaCar">
    <w:name w:val="Firma Car"/>
    <w:basedOn w:val="Fuentedeprrafopredeter"/>
    <w:link w:val="Firma"/>
    <w:uiPriority w:val="7"/>
    <w:rsid w:val="00204F5C"/>
    <w:rPr>
      <w:rFonts w:eastAsiaTheme="minorHAnsi"/>
      <w:b/>
      <w:bCs/>
      <w:kern w:val="20"/>
      <w:szCs w:val="20"/>
    </w:rPr>
  </w:style>
  <w:style w:type="paragraph" w:styleId="Encabezado">
    <w:name w:val="header"/>
    <w:basedOn w:val="Normal"/>
    <w:link w:val="EncabezadoCar"/>
    <w:uiPriority w:val="99"/>
    <w:semiHidden/>
    <w:rsid w:val="000D7B45"/>
    <w:pPr>
      <w:spacing w:after="0" w:line="240" w:lineRule="auto"/>
      <w:ind w:right="567"/>
      <w:jc w:val="right"/>
    </w:pPr>
  </w:style>
  <w:style w:type="character" w:customStyle="1" w:styleId="EncabezadoCar">
    <w:name w:val="Encabezado Car"/>
    <w:basedOn w:val="Fuentedeprrafopredeter"/>
    <w:link w:val="Encabezado"/>
    <w:uiPriority w:val="99"/>
    <w:semiHidden/>
    <w:rsid w:val="000D7B45"/>
    <w:rPr>
      <w:rFonts w:eastAsiaTheme="minorHAnsi"/>
      <w:kern w:val="20"/>
      <w:szCs w:val="20"/>
    </w:rPr>
  </w:style>
  <w:style w:type="character" w:styleId="Textoennegrita">
    <w:name w:val="Strong"/>
    <w:basedOn w:val="Fuentedeprrafopredeter"/>
    <w:uiPriority w:val="1"/>
    <w:semiHidden/>
    <w:qFormat/>
    <w:rsid w:val="003E24DF"/>
    <w:rPr>
      <w:b/>
      <w:bCs/>
    </w:rPr>
  </w:style>
  <w:style w:type="paragraph" w:customStyle="1" w:styleId="ContactInfo">
    <w:name w:val="Contact Info"/>
    <w:basedOn w:val="Normal"/>
    <w:uiPriority w:val="1"/>
    <w:qFormat/>
    <w:rsid w:val="003E24DF"/>
    <w:pPr>
      <w:spacing w:after="0"/>
    </w:pPr>
  </w:style>
  <w:style w:type="character" w:customStyle="1" w:styleId="Ttulo2Car">
    <w:name w:val="Título 2 Car"/>
    <w:basedOn w:val="Fuentedeprrafopredeter"/>
    <w:link w:val="Ttulo2"/>
    <w:uiPriority w:val="9"/>
    <w:rsid w:val="00CF642C"/>
    <w:rPr>
      <w:rFonts w:ascii="Verdana" w:eastAsiaTheme="majorEastAsia" w:hAnsi="Verdana" w:cstheme="majorBidi"/>
      <w:b/>
      <w:bCs/>
      <w:color w:val="538135"/>
      <w:kern w:val="20"/>
      <w:lang w:val="en-GB"/>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Textodelmarcadordeposicin">
    <w:name w:val="Placeholder Text"/>
    <w:basedOn w:val="Fuentedeprrafopredeter"/>
    <w:uiPriority w:val="99"/>
    <w:semiHidden/>
    <w:rsid w:val="001766D6"/>
    <w:rPr>
      <w:color w:val="808080"/>
    </w:rPr>
  </w:style>
  <w:style w:type="paragraph" w:styleId="Piedepgina">
    <w:name w:val="footer"/>
    <w:basedOn w:val="Normal"/>
    <w:link w:val="PiedepginaCar"/>
    <w:uiPriority w:val="99"/>
    <w:unhideWhenUsed/>
    <w:rsid w:val="00D4594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D45945"/>
    <w:rPr>
      <w:rFonts w:eastAsiaTheme="minorHAnsi"/>
      <w:color w:val="595959" w:themeColor="text1" w:themeTint="A6"/>
      <w:kern w:val="20"/>
      <w:sz w:val="20"/>
      <w:szCs w:val="20"/>
    </w:rPr>
  </w:style>
  <w:style w:type="paragraph" w:styleId="Ttulo">
    <w:name w:val="Title"/>
    <w:basedOn w:val="Ttulo1"/>
    <w:next w:val="Normal"/>
    <w:link w:val="TtuloCar"/>
    <w:uiPriority w:val="10"/>
    <w:rsid w:val="00D45945"/>
    <w:rPr>
      <w:color w:val="000000" w:themeColor="text1"/>
    </w:rPr>
  </w:style>
  <w:style w:type="character" w:customStyle="1" w:styleId="TtuloCar">
    <w:name w:val="Título Car"/>
    <w:basedOn w:val="Fuentedeprrafopredeter"/>
    <w:link w:val="Ttulo"/>
    <w:uiPriority w:val="10"/>
    <w:rsid w:val="00D45945"/>
    <w:rPr>
      <w:rFonts w:ascii="Verdana" w:eastAsiaTheme="majorEastAsia" w:hAnsi="Verdana" w:cstheme="majorBidi"/>
      <w:b/>
      <w:bCs/>
      <w:color w:val="000000" w:themeColor="text1"/>
      <w:kern w:val="20"/>
      <w:sz w:val="28"/>
    </w:rPr>
  </w:style>
  <w:style w:type="paragraph" w:styleId="Sinespaciado">
    <w:name w:val="No Spacing"/>
    <w:link w:val="SinespaciadoCar"/>
    <w:uiPriority w:val="1"/>
    <w:qFormat/>
    <w:rsid w:val="00156B81"/>
    <w:rPr>
      <w:sz w:val="22"/>
      <w:szCs w:val="22"/>
      <w:lang w:eastAsia="en-US"/>
    </w:rPr>
  </w:style>
  <w:style w:type="character" w:customStyle="1" w:styleId="SinespaciadoCar">
    <w:name w:val="Sin espaciado Car"/>
    <w:basedOn w:val="Fuentedeprrafopredeter"/>
    <w:link w:val="Sinespaciado"/>
    <w:uiPriority w:val="1"/>
    <w:rsid w:val="00156B81"/>
    <w:rPr>
      <w:sz w:val="22"/>
      <w:szCs w:val="22"/>
      <w:lang w:eastAsia="en-US"/>
    </w:rPr>
  </w:style>
  <w:style w:type="paragraph" w:styleId="Prrafodelista">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ipervnculo">
    <w:name w:val="Hyperlink"/>
    <w:basedOn w:val="Fuentedeprrafopredeter"/>
    <w:uiPriority w:val="99"/>
    <w:unhideWhenUsed/>
    <w:rsid w:val="00186747"/>
    <w:rPr>
      <w:color w:val="0563C1" w:themeColor="hyperlink"/>
      <w:u w:val="single"/>
    </w:rPr>
  </w:style>
  <w:style w:type="character" w:customStyle="1" w:styleId="Ratkaisematonmaininta1">
    <w:name w:val="Ratkaisematon maininta1"/>
    <w:basedOn w:val="Fuentedeprrafopredeter"/>
    <w:uiPriority w:val="99"/>
    <w:semiHidden/>
    <w:unhideWhenUsed/>
    <w:rsid w:val="00186747"/>
    <w:rPr>
      <w:color w:val="605E5C"/>
      <w:shd w:val="clear" w:color="auto" w:fill="E1DFDD"/>
    </w:rPr>
  </w:style>
  <w:style w:type="character" w:customStyle="1" w:styleId="Ttulo3Car">
    <w:name w:val="Título 3 Car"/>
    <w:basedOn w:val="Fuentedeprrafopredeter"/>
    <w:link w:val="Ttulo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Fuentedeprrafopredeter"/>
    <w:rsid w:val="00755CCD"/>
  </w:style>
  <w:style w:type="character" w:customStyle="1" w:styleId="spellingerror">
    <w:name w:val="spellingerror"/>
    <w:basedOn w:val="Fuentedeprrafopredeter"/>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Fuentedeprrafopredeter"/>
    <w:rsid w:val="00660097"/>
  </w:style>
  <w:style w:type="paragraph" w:styleId="TtuloTDC">
    <w:name w:val="TOC Heading"/>
    <w:basedOn w:val="Ttulo1"/>
    <w:next w:val="Normal"/>
    <w:uiPriority w:val="39"/>
    <w:unhideWhenUsed/>
    <w:qFormat/>
    <w:rsid w:val="00176005"/>
  </w:style>
  <w:style w:type="paragraph" w:styleId="TDC2">
    <w:name w:val="toc 2"/>
    <w:basedOn w:val="Normal"/>
    <w:next w:val="Normal"/>
    <w:autoRedefine/>
    <w:uiPriority w:val="39"/>
    <w:unhideWhenUsed/>
    <w:rsid w:val="00C8749F"/>
    <w:pPr>
      <w:tabs>
        <w:tab w:val="left" w:pos="1985"/>
        <w:tab w:val="left" w:pos="2313"/>
        <w:tab w:val="right" w:leader="dot" w:pos="8931"/>
      </w:tabs>
      <w:spacing w:after="100"/>
      <w:ind w:left="1701"/>
    </w:pPr>
  </w:style>
  <w:style w:type="character" w:customStyle="1" w:styleId="Ttulo4Car">
    <w:name w:val="Título 4 Car"/>
    <w:basedOn w:val="Fuentedeprrafopredeter"/>
    <w:link w:val="Ttulo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Ttulo5Car">
    <w:name w:val="Título 5 Car"/>
    <w:basedOn w:val="Fuentedeprrafopredeter"/>
    <w:link w:val="Ttulo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Ttulo6Car">
    <w:name w:val="Título 6 Car"/>
    <w:basedOn w:val="Fuentedeprrafopredeter"/>
    <w:link w:val="Ttulo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Ttulo7Car">
    <w:name w:val="Título 7 Car"/>
    <w:basedOn w:val="Fuentedeprrafopredeter"/>
    <w:link w:val="Ttulo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Ttulo8Car">
    <w:name w:val="Título 8 Car"/>
    <w:basedOn w:val="Fuentedeprrafopredeter"/>
    <w:link w:val="Ttul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Ttulo9Car">
    <w:name w:val="Título 9 Car"/>
    <w:basedOn w:val="Fuentedeprrafopredeter"/>
    <w:link w:val="Ttul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DC1">
    <w:name w:val="toc 1"/>
    <w:basedOn w:val="Normal"/>
    <w:next w:val="Normal"/>
    <w:autoRedefine/>
    <w:uiPriority w:val="39"/>
    <w:unhideWhenUsed/>
    <w:rsid w:val="00FE0C7A"/>
    <w:pPr>
      <w:spacing w:after="100"/>
    </w:pPr>
  </w:style>
  <w:style w:type="paragraph" w:styleId="Textodeglobo">
    <w:name w:val="Balloon Text"/>
    <w:basedOn w:val="Normal"/>
    <w:link w:val="TextodegloboCar"/>
    <w:uiPriority w:val="99"/>
    <w:semiHidden/>
    <w:unhideWhenUsed/>
    <w:rsid w:val="00D9753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7539"/>
    <w:rPr>
      <w:rFonts w:ascii="Segoe UI" w:eastAsiaTheme="minorHAnsi" w:hAnsi="Segoe UI" w:cs="Segoe UI"/>
      <w:kern w:val="20"/>
      <w:sz w:val="18"/>
      <w:szCs w:val="18"/>
    </w:rPr>
  </w:style>
  <w:style w:type="character" w:customStyle="1" w:styleId="Ratkaisematonmaininta2">
    <w:name w:val="Ratkaisematon maininta2"/>
    <w:basedOn w:val="Fuentedeprrafopredeter"/>
    <w:uiPriority w:val="99"/>
    <w:semiHidden/>
    <w:unhideWhenUsed/>
    <w:rsid w:val="00346923"/>
    <w:rPr>
      <w:color w:val="605E5C"/>
      <w:shd w:val="clear" w:color="auto" w:fill="E1DFDD"/>
    </w:rPr>
  </w:style>
  <w:style w:type="table" w:styleId="Tablaconcuadrcula">
    <w:name w:val="Table Grid"/>
    <w:basedOn w:val="Tablanormal"/>
    <w:uiPriority w:val="39"/>
    <w:rsid w:val="00F370A1"/>
    <w:rPr>
      <w:rFonts w:eastAsia="Calibri"/>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47291"/>
    <w:rPr>
      <w:color w:val="954F72" w:themeColor="followedHyperlink"/>
      <w:u w:val="single"/>
    </w:rPr>
  </w:style>
  <w:style w:type="character" w:styleId="Mencinsinresolver">
    <w:name w:val="Unresolved Mention"/>
    <w:basedOn w:val="Fuentedeprrafopredeter"/>
    <w:uiPriority w:val="99"/>
    <w:semiHidden/>
    <w:unhideWhenUsed/>
    <w:rsid w:val="009A4C08"/>
    <w:rPr>
      <w:color w:val="605E5C"/>
      <w:shd w:val="clear" w:color="auto" w:fill="E1DFDD"/>
    </w:rPr>
  </w:style>
  <w:style w:type="paragraph" w:styleId="Descripcin">
    <w:name w:val="caption"/>
    <w:basedOn w:val="Normal"/>
    <w:next w:val="Normal"/>
    <w:uiPriority w:val="35"/>
    <w:unhideWhenUsed/>
    <w:qFormat/>
    <w:rsid w:val="00F6726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3338">
      <w:bodyDiv w:val="1"/>
      <w:marLeft w:val="0"/>
      <w:marRight w:val="0"/>
      <w:marTop w:val="0"/>
      <w:marBottom w:val="0"/>
      <w:divBdr>
        <w:top w:val="none" w:sz="0" w:space="0" w:color="auto"/>
        <w:left w:val="none" w:sz="0" w:space="0" w:color="auto"/>
        <w:bottom w:val="none" w:sz="0" w:space="0" w:color="auto"/>
        <w:right w:val="none" w:sz="0" w:space="0" w:color="auto"/>
      </w:divBdr>
      <w:divsChild>
        <w:div w:id="1808469980">
          <w:marLeft w:val="547"/>
          <w:marRight w:val="0"/>
          <w:marTop w:val="0"/>
          <w:marBottom w:val="0"/>
          <w:divBdr>
            <w:top w:val="none" w:sz="0" w:space="0" w:color="auto"/>
            <w:left w:val="none" w:sz="0" w:space="0" w:color="auto"/>
            <w:bottom w:val="none" w:sz="0" w:space="0" w:color="auto"/>
            <w:right w:val="none" w:sz="0" w:space="0" w:color="auto"/>
          </w:divBdr>
        </w:div>
      </w:divsChild>
    </w:div>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08933762">
      <w:bodyDiv w:val="1"/>
      <w:marLeft w:val="0"/>
      <w:marRight w:val="0"/>
      <w:marTop w:val="0"/>
      <w:marBottom w:val="0"/>
      <w:divBdr>
        <w:top w:val="none" w:sz="0" w:space="0" w:color="auto"/>
        <w:left w:val="none" w:sz="0" w:space="0" w:color="auto"/>
        <w:bottom w:val="none" w:sz="0" w:space="0" w:color="auto"/>
        <w:right w:val="none" w:sz="0" w:space="0" w:color="auto"/>
      </w:divBdr>
      <w:divsChild>
        <w:div w:id="212886635">
          <w:marLeft w:val="1267"/>
          <w:marRight w:val="0"/>
          <w:marTop w:val="0"/>
          <w:marBottom w:val="0"/>
          <w:divBdr>
            <w:top w:val="none" w:sz="0" w:space="0" w:color="auto"/>
            <w:left w:val="none" w:sz="0" w:space="0" w:color="auto"/>
            <w:bottom w:val="none" w:sz="0" w:space="0" w:color="auto"/>
            <w:right w:val="none" w:sz="0" w:space="0" w:color="auto"/>
          </w:divBdr>
        </w:div>
      </w:divsChild>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06545444">
      <w:bodyDiv w:val="1"/>
      <w:marLeft w:val="0"/>
      <w:marRight w:val="0"/>
      <w:marTop w:val="0"/>
      <w:marBottom w:val="0"/>
      <w:divBdr>
        <w:top w:val="none" w:sz="0" w:space="0" w:color="auto"/>
        <w:left w:val="none" w:sz="0" w:space="0" w:color="auto"/>
        <w:bottom w:val="none" w:sz="0" w:space="0" w:color="auto"/>
        <w:right w:val="none" w:sz="0" w:space="0" w:color="auto"/>
      </w:divBdr>
      <w:divsChild>
        <w:div w:id="555704508">
          <w:marLeft w:val="547"/>
          <w:marRight w:val="0"/>
          <w:marTop w:val="0"/>
          <w:marBottom w:val="0"/>
          <w:divBdr>
            <w:top w:val="none" w:sz="0" w:space="0" w:color="auto"/>
            <w:left w:val="none" w:sz="0" w:space="0" w:color="auto"/>
            <w:bottom w:val="none" w:sz="0" w:space="0" w:color="auto"/>
            <w:right w:val="none" w:sz="0" w:space="0" w:color="auto"/>
          </w:divBdr>
        </w:div>
      </w:divsChild>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665203515">
      <w:bodyDiv w:val="1"/>
      <w:marLeft w:val="0"/>
      <w:marRight w:val="0"/>
      <w:marTop w:val="0"/>
      <w:marBottom w:val="0"/>
      <w:divBdr>
        <w:top w:val="none" w:sz="0" w:space="0" w:color="auto"/>
        <w:left w:val="none" w:sz="0" w:space="0" w:color="auto"/>
        <w:bottom w:val="none" w:sz="0" w:space="0" w:color="auto"/>
        <w:right w:val="none" w:sz="0" w:space="0" w:color="auto"/>
      </w:divBdr>
      <w:divsChild>
        <w:div w:id="1191724762">
          <w:marLeft w:val="126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20274416">
      <w:bodyDiv w:val="1"/>
      <w:marLeft w:val="0"/>
      <w:marRight w:val="0"/>
      <w:marTop w:val="0"/>
      <w:marBottom w:val="0"/>
      <w:divBdr>
        <w:top w:val="none" w:sz="0" w:space="0" w:color="auto"/>
        <w:left w:val="none" w:sz="0" w:space="0" w:color="auto"/>
        <w:bottom w:val="none" w:sz="0" w:space="0" w:color="auto"/>
        <w:right w:val="none" w:sz="0" w:space="0" w:color="auto"/>
      </w:divBdr>
      <w:divsChild>
        <w:div w:id="87435134">
          <w:marLeft w:val="547"/>
          <w:marRight w:val="0"/>
          <w:marTop w:val="0"/>
          <w:marBottom w:val="0"/>
          <w:divBdr>
            <w:top w:val="none" w:sz="0" w:space="0" w:color="auto"/>
            <w:left w:val="none" w:sz="0" w:space="0" w:color="auto"/>
            <w:bottom w:val="none" w:sz="0" w:space="0" w:color="auto"/>
            <w:right w:val="none" w:sz="0" w:space="0" w:color="auto"/>
          </w:divBdr>
        </w:div>
      </w:divsChild>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664114">
      <w:bodyDiv w:val="1"/>
      <w:marLeft w:val="0"/>
      <w:marRight w:val="0"/>
      <w:marTop w:val="0"/>
      <w:marBottom w:val="0"/>
      <w:divBdr>
        <w:top w:val="none" w:sz="0" w:space="0" w:color="auto"/>
        <w:left w:val="none" w:sz="0" w:space="0" w:color="auto"/>
        <w:bottom w:val="none" w:sz="0" w:space="0" w:color="auto"/>
        <w:right w:val="none" w:sz="0" w:space="0" w:color="auto"/>
      </w:divBdr>
      <w:divsChild>
        <w:div w:id="1989284209">
          <w:marLeft w:val="1267"/>
          <w:marRight w:val="0"/>
          <w:marTop w:val="0"/>
          <w:marBottom w:val="0"/>
          <w:divBdr>
            <w:top w:val="none" w:sz="0" w:space="0" w:color="auto"/>
            <w:left w:val="none" w:sz="0" w:space="0" w:color="auto"/>
            <w:bottom w:val="none" w:sz="0" w:space="0" w:color="auto"/>
            <w:right w:val="none" w:sz="0" w:space="0" w:color="auto"/>
          </w:divBdr>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7336210">
      <w:bodyDiv w:val="1"/>
      <w:marLeft w:val="0"/>
      <w:marRight w:val="0"/>
      <w:marTop w:val="0"/>
      <w:marBottom w:val="0"/>
      <w:divBdr>
        <w:top w:val="none" w:sz="0" w:space="0" w:color="auto"/>
        <w:left w:val="none" w:sz="0" w:space="0" w:color="auto"/>
        <w:bottom w:val="none" w:sz="0" w:space="0" w:color="auto"/>
        <w:right w:val="none" w:sz="0" w:space="0" w:color="auto"/>
      </w:divBdr>
      <w:divsChild>
        <w:div w:id="2016571906">
          <w:marLeft w:val="547"/>
          <w:marRight w:val="0"/>
          <w:marTop w:val="0"/>
          <w:marBottom w:val="0"/>
          <w:divBdr>
            <w:top w:val="none" w:sz="0" w:space="0" w:color="auto"/>
            <w:left w:val="none" w:sz="0" w:space="0" w:color="auto"/>
            <w:bottom w:val="none" w:sz="0" w:space="0" w:color="auto"/>
            <w:right w:val="none" w:sz="0" w:space="0" w:color="auto"/>
          </w:divBdr>
        </w:div>
      </w:divsChild>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ym.fi/en/front-page" TargetMode="External"/><Relationship Id="rId26" Type="http://schemas.openxmlformats.org/officeDocument/2006/relationships/hyperlink" Target="http://iitk.ac.in/" TargetMode="External"/><Relationship Id="rId3" Type="http://schemas.openxmlformats.org/officeDocument/2006/relationships/customXml" Target="../customXml/item3.xml"/><Relationship Id="rId21" Type="http://schemas.openxmlformats.org/officeDocument/2006/relationships/hyperlink" Target="https://www.swm-wood.com/" TargetMode="Externa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jpg"/><Relationship Id="rId25" Type="http://schemas.openxmlformats.org/officeDocument/2006/relationships/hyperlink" Target="https://www.wisegeek.com/" TargetMode="Externa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s://puuproffa.fi"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mcfaddens.com/default.aspx"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elam.fi/sites/default/files/2017-08/sementtilastulevyn-tekninen-esite.pdf"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puuinfo.fi/"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smy.fi/en/" TargetMode="External"/><Relationship Id="rId27" Type="http://schemas.openxmlformats.org/officeDocument/2006/relationships/header" Target="head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4.xml><?xml version="1.0" encoding="utf-8"?>
<ds:datastoreItem xmlns:ds="http://schemas.openxmlformats.org/officeDocument/2006/customXml" ds:itemID="{812F0048-3034-4F47-A820-B13CADD26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7067</Words>
  <Characters>38869</Characters>
  <Application>Microsoft Office Word</Application>
  <DocSecurity>0</DocSecurity>
  <Lines>323</Lines>
  <Paragraphs>91</Paragraphs>
  <ScaleCrop>false</ScaleCrop>
  <HeadingPairs>
    <vt:vector size="10" baseType="variant">
      <vt:variant>
        <vt:lpstr>Título</vt:lpstr>
      </vt:variant>
      <vt:variant>
        <vt:i4>1</vt:i4>
      </vt:variant>
      <vt:variant>
        <vt:lpstr>Title</vt:lpstr>
      </vt:variant>
      <vt:variant>
        <vt:i4>1</vt:i4>
      </vt:variant>
      <vt:variant>
        <vt:lpstr>Otsikko</vt:lpstr>
      </vt:variant>
      <vt:variant>
        <vt:i4>1</vt:i4>
      </vt:variant>
      <vt:variant>
        <vt:lpstr>Titel</vt:lpstr>
      </vt:variant>
      <vt:variant>
        <vt:i4>1</vt:i4>
      </vt:variant>
      <vt:variant>
        <vt:lpstr>Τίτλος</vt:lpstr>
      </vt:variant>
      <vt:variant>
        <vt:i4>1</vt:i4>
      </vt:variant>
    </vt:vector>
  </HeadingPairs>
  <TitlesOfParts>
    <vt:vector size="5" baseType="lpstr">
      <vt:lpstr>LEARNING UNIT 1</vt:lpstr>
      <vt:lpstr>LEARNING UNIT 1</vt:lpstr>
      <vt:lpstr>LEARNING UNIT 1</vt:lpstr>
      <vt:lpstr>LEARNING UNIT 1</vt:lpstr>
      <vt:lpstr>LEARNING UNIT 1</vt:lpstr>
    </vt:vector>
  </TitlesOfParts>
  <LinksUpToDate>false</LinksUpToDate>
  <CharactersWithSpaces>45845</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2022-01-12T09:30:00Z</dcterms:created>
  <dcterms:modified xsi:type="dcterms:W3CDTF">2022-01-12T12:02:00Z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